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B16" w:rsidRPr="00AC1B16" w:rsidRDefault="00AC1B16" w:rsidP="00AC1B16">
      <w:pPr>
        <w:ind w:firstLine="709"/>
        <w:jc w:val="center"/>
        <w:rPr>
          <w:rFonts w:ascii="Times New Roman" w:hAnsi="Times New Roman"/>
          <w:sz w:val="28"/>
          <w:szCs w:val="28"/>
        </w:rPr>
      </w:pPr>
      <w:r w:rsidRPr="00AC1B16">
        <w:rPr>
          <w:rFonts w:ascii="Times New Roman" w:hAnsi="Times New Roman"/>
          <w:sz w:val="28"/>
          <w:szCs w:val="28"/>
        </w:rPr>
        <w:t>АДМИНИСТРАЦИЯ</w:t>
      </w:r>
    </w:p>
    <w:p w:rsidR="00AC1B16" w:rsidRPr="00AC1B16" w:rsidRDefault="004D4A63" w:rsidP="00AC1B16">
      <w:pPr>
        <w:ind w:firstLine="709"/>
        <w:jc w:val="center"/>
        <w:rPr>
          <w:rFonts w:ascii="Times New Roman" w:hAnsi="Times New Roman"/>
          <w:sz w:val="28"/>
          <w:szCs w:val="28"/>
        </w:rPr>
      </w:pPr>
      <w:r>
        <w:rPr>
          <w:rFonts w:ascii="Times New Roman" w:hAnsi="Times New Roman"/>
          <w:sz w:val="28"/>
          <w:szCs w:val="28"/>
        </w:rPr>
        <w:t>КУТКОВСКОГО</w:t>
      </w:r>
      <w:r w:rsidR="00AC1B16" w:rsidRPr="00AC1B16">
        <w:rPr>
          <w:rFonts w:ascii="Times New Roman" w:hAnsi="Times New Roman"/>
          <w:sz w:val="28"/>
          <w:szCs w:val="28"/>
        </w:rPr>
        <w:t xml:space="preserve"> СЕЛЬСКОГО ПОСЕЛЕНИЯ</w:t>
      </w:r>
    </w:p>
    <w:p w:rsidR="00AC1B16" w:rsidRPr="00AC1B16" w:rsidRDefault="00AC1B16" w:rsidP="00AC1B16">
      <w:pPr>
        <w:ind w:firstLine="709"/>
        <w:jc w:val="center"/>
        <w:rPr>
          <w:rFonts w:ascii="Times New Roman" w:hAnsi="Times New Roman"/>
          <w:sz w:val="28"/>
          <w:szCs w:val="28"/>
        </w:rPr>
      </w:pPr>
      <w:r w:rsidRPr="00AC1B16">
        <w:rPr>
          <w:rFonts w:ascii="Times New Roman" w:hAnsi="Times New Roman"/>
          <w:sz w:val="28"/>
          <w:szCs w:val="28"/>
        </w:rPr>
        <w:t>ГРИБАНОВСКОГО МУНИЦИПАЛЬНОГО РАЙОНА</w:t>
      </w:r>
    </w:p>
    <w:p w:rsidR="00AC1B16" w:rsidRPr="00AC1B16" w:rsidRDefault="00AC1B16" w:rsidP="00AC1B16">
      <w:pPr>
        <w:ind w:firstLine="709"/>
        <w:jc w:val="center"/>
        <w:rPr>
          <w:rFonts w:ascii="Times New Roman" w:hAnsi="Times New Roman"/>
          <w:sz w:val="28"/>
          <w:szCs w:val="28"/>
        </w:rPr>
      </w:pPr>
      <w:r w:rsidRPr="00AC1B16">
        <w:rPr>
          <w:rFonts w:ascii="Times New Roman" w:hAnsi="Times New Roman"/>
          <w:sz w:val="28"/>
          <w:szCs w:val="28"/>
        </w:rPr>
        <w:t>ВОРОНЕЖСКОЙ ОБЛАСТИ</w:t>
      </w:r>
    </w:p>
    <w:p w:rsidR="00AC1B16" w:rsidRPr="00AC1B16" w:rsidRDefault="00AC1B16" w:rsidP="00AC1B16">
      <w:pPr>
        <w:ind w:firstLine="709"/>
        <w:jc w:val="center"/>
        <w:rPr>
          <w:rFonts w:ascii="Times New Roman" w:hAnsi="Times New Roman"/>
          <w:sz w:val="28"/>
          <w:szCs w:val="28"/>
        </w:rPr>
      </w:pPr>
    </w:p>
    <w:p w:rsidR="00AC1B16" w:rsidRPr="00AC1B16" w:rsidRDefault="00AC1B16" w:rsidP="00AC1B16">
      <w:pPr>
        <w:ind w:firstLine="709"/>
        <w:jc w:val="center"/>
        <w:rPr>
          <w:rFonts w:ascii="Times New Roman" w:hAnsi="Times New Roman"/>
          <w:sz w:val="28"/>
          <w:szCs w:val="28"/>
        </w:rPr>
      </w:pPr>
      <w:r w:rsidRPr="00AC1B16">
        <w:rPr>
          <w:rFonts w:ascii="Times New Roman" w:hAnsi="Times New Roman"/>
          <w:sz w:val="28"/>
          <w:szCs w:val="28"/>
        </w:rPr>
        <w:t>ПОСТАНОВЛЕНИЕ</w:t>
      </w:r>
    </w:p>
    <w:p w:rsidR="00AC1B16" w:rsidRPr="00AC1B16" w:rsidRDefault="00AC1B16" w:rsidP="00AC1B16">
      <w:pPr>
        <w:widowControl w:val="0"/>
        <w:autoSpaceDE w:val="0"/>
        <w:autoSpaceDN w:val="0"/>
        <w:adjustRightInd w:val="0"/>
        <w:ind w:firstLine="709"/>
        <w:rPr>
          <w:rFonts w:ascii="Times New Roman" w:hAnsi="Times New Roman"/>
          <w:sz w:val="28"/>
          <w:szCs w:val="28"/>
        </w:rPr>
      </w:pPr>
    </w:p>
    <w:p w:rsidR="00AC1B16" w:rsidRPr="00AC1B16" w:rsidRDefault="00D33C30" w:rsidP="00FB58FC">
      <w:pPr>
        <w:tabs>
          <w:tab w:val="left" w:pos="1172"/>
        </w:tabs>
        <w:ind w:firstLine="0"/>
        <w:rPr>
          <w:rFonts w:ascii="Times New Roman" w:hAnsi="Times New Roman"/>
          <w:sz w:val="28"/>
          <w:szCs w:val="28"/>
        </w:rPr>
      </w:pPr>
      <w:r>
        <w:rPr>
          <w:rFonts w:ascii="Times New Roman" w:hAnsi="Times New Roman"/>
          <w:sz w:val="28"/>
          <w:szCs w:val="28"/>
        </w:rPr>
        <w:t>11.03.</w:t>
      </w:r>
      <w:r w:rsidR="00AC1B16" w:rsidRPr="00AC1B16">
        <w:rPr>
          <w:rFonts w:ascii="Times New Roman" w:hAnsi="Times New Roman"/>
          <w:sz w:val="28"/>
          <w:szCs w:val="28"/>
        </w:rPr>
        <w:t xml:space="preserve">2023 г. № </w:t>
      </w:r>
      <w:r>
        <w:rPr>
          <w:rFonts w:ascii="Times New Roman" w:hAnsi="Times New Roman"/>
          <w:sz w:val="28"/>
          <w:szCs w:val="28"/>
        </w:rPr>
        <w:t>11</w:t>
      </w:r>
    </w:p>
    <w:p w:rsidR="00AC1B16" w:rsidRPr="00AC1B16" w:rsidRDefault="00AC1B16" w:rsidP="00FB58FC">
      <w:pPr>
        <w:ind w:firstLine="0"/>
        <w:rPr>
          <w:rFonts w:ascii="Times New Roman" w:hAnsi="Times New Roman"/>
          <w:sz w:val="28"/>
          <w:szCs w:val="28"/>
        </w:rPr>
      </w:pPr>
      <w:r w:rsidRPr="00AC1B16">
        <w:rPr>
          <w:rFonts w:ascii="Times New Roman" w:hAnsi="Times New Roman"/>
          <w:sz w:val="28"/>
          <w:szCs w:val="28"/>
        </w:rPr>
        <w:t>с.</w:t>
      </w:r>
      <w:r w:rsidR="00FB58FC">
        <w:rPr>
          <w:rFonts w:ascii="Times New Roman" w:hAnsi="Times New Roman"/>
          <w:sz w:val="28"/>
          <w:szCs w:val="28"/>
        </w:rPr>
        <w:t xml:space="preserve"> </w:t>
      </w:r>
      <w:r w:rsidR="004D4A63">
        <w:rPr>
          <w:rFonts w:ascii="Times New Roman" w:hAnsi="Times New Roman"/>
          <w:sz w:val="28"/>
          <w:szCs w:val="28"/>
        </w:rPr>
        <w:t>Кутки</w:t>
      </w:r>
    </w:p>
    <w:p w:rsidR="00AC1B16" w:rsidRPr="00AC1B16" w:rsidRDefault="00AC1B16" w:rsidP="00AC1B16">
      <w:pPr>
        <w:ind w:firstLine="709"/>
        <w:outlineLvl w:val="0"/>
        <w:rPr>
          <w:rFonts w:ascii="Times New Roman" w:hAnsi="Times New Roman"/>
          <w:bCs/>
          <w:kern w:val="28"/>
          <w:sz w:val="28"/>
          <w:szCs w:val="28"/>
        </w:rPr>
      </w:pPr>
      <w:bookmarkStart w:id="0" w:name="_GoBack"/>
      <w:bookmarkEnd w:id="0"/>
    </w:p>
    <w:p w:rsidR="002E205F" w:rsidRPr="00FB58FC" w:rsidRDefault="002E205F" w:rsidP="00EF42DA">
      <w:pPr>
        <w:pStyle w:val="Title"/>
        <w:spacing w:before="0" w:after="0"/>
        <w:ind w:firstLine="0"/>
        <w:rPr>
          <w:rFonts w:ascii="Times New Roman" w:hAnsi="Times New Roman" w:cs="Times New Roman"/>
          <w:b w:val="0"/>
          <w:sz w:val="28"/>
          <w:szCs w:val="28"/>
        </w:rPr>
      </w:pPr>
    </w:p>
    <w:p w:rsidR="00AC1B16" w:rsidRPr="00FB58FC" w:rsidRDefault="002E205F" w:rsidP="00FB58FC">
      <w:pPr>
        <w:pStyle w:val="Title"/>
        <w:spacing w:before="0" w:after="0"/>
        <w:ind w:right="4110" w:firstLine="0"/>
        <w:jc w:val="both"/>
        <w:rPr>
          <w:rFonts w:ascii="Times New Roman" w:hAnsi="Times New Roman" w:cs="Times New Roman"/>
          <w:b w:val="0"/>
          <w:sz w:val="28"/>
          <w:szCs w:val="28"/>
        </w:rPr>
      </w:pPr>
      <w:r w:rsidRPr="00FB58FC">
        <w:rPr>
          <w:rFonts w:ascii="Times New Roman" w:hAnsi="Times New Roman" w:cs="Times New Roman"/>
          <w:b w:val="0"/>
          <w:sz w:val="28"/>
          <w:szCs w:val="28"/>
        </w:rPr>
        <w:t>О</w:t>
      </w:r>
      <w:r w:rsidR="007B1D03" w:rsidRPr="00FB58FC">
        <w:rPr>
          <w:rFonts w:ascii="Times New Roman" w:hAnsi="Times New Roman" w:cs="Times New Roman"/>
          <w:b w:val="0"/>
          <w:sz w:val="28"/>
          <w:szCs w:val="28"/>
        </w:rPr>
        <w:t xml:space="preserve"> внесении изменений </w:t>
      </w:r>
      <w:r w:rsidR="00CE5DC6" w:rsidRPr="00FB58FC">
        <w:rPr>
          <w:rFonts w:ascii="Times New Roman" w:hAnsi="Times New Roman" w:cs="Times New Roman"/>
          <w:b w:val="0"/>
          <w:sz w:val="28"/>
          <w:szCs w:val="28"/>
        </w:rPr>
        <w:t xml:space="preserve">в </w:t>
      </w:r>
      <w:r w:rsidRPr="00FB58FC">
        <w:rPr>
          <w:rFonts w:ascii="Times New Roman" w:hAnsi="Times New Roman" w:cs="Times New Roman"/>
          <w:b w:val="0"/>
          <w:sz w:val="28"/>
          <w:szCs w:val="28"/>
        </w:rPr>
        <w:t>административн</w:t>
      </w:r>
      <w:r w:rsidR="00CE5DC6" w:rsidRPr="00FB58FC">
        <w:rPr>
          <w:rFonts w:ascii="Times New Roman" w:hAnsi="Times New Roman" w:cs="Times New Roman"/>
          <w:b w:val="0"/>
          <w:sz w:val="28"/>
          <w:szCs w:val="28"/>
        </w:rPr>
        <w:t xml:space="preserve">ый </w:t>
      </w:r>
      <w:r w:rsidRPr="00FB58FC">
        <w:rPr>
          <w:rFonts w:ascii="Times New Roman" w:hAnsi="Times New Roman" w:cs="Times New Roman"/>
          <w:b w:val="0"/>
          <w:sz w:val="28"/>
          <w:szCs w:val="28"/>
        </w:rPr>
        <w:t>регламент предоставления муниципальной услуги «</w:t>
      </w:r>
      <w:r w:rsidR="003F5D8E" w:rsidRPr="00FB58FC">
        <w:rPr>
          <w:rFonts w:ascii="Times New Roman" w:hAnsi="Times New Roman" w:cs="Times New Roman"/>
          <w:b w:val="0"/>
          <w:sz w:val="28"/>
          <w:szCs w:val="28"/>
        </w:rPr>
        <w:t>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w:t>
      </w:r>
      <w:r w:rsidRPr="00FB58FC">
        <w:rPr>
          <w:rFonts w:ascii="Times New Roman" w:hAnsi="Times New Roman" w:cs="Times New Roman"/>
          <w:b w:val="0"/>
          <w:sz w:val="28"/>
          <w:szCs w:val="28"/>
        </w:rPr>
        <w:t xml:space="preserve"> </w:t>
      </w:r>
      <w:r w:rsidR="00AC1B16" w:rsidRPr="00FB58FC">
        <w:rPr>
          <w:rFonts w:ascii="Times New Roman" w:eastAsia="Arial Unicode MS" w:hAnsi="Times New Roman" w:cs="Times New Roman"/>
          <w:b w:val="0"/>
          <w:color w:val="000000"/>
          <w:sz w:val="28"/>
          <w:szCs w:val="28"/>
          <w:lang w:bidi="ru-RU"/>
        </w:rPr>
        <w:t xml:space="preserve">на территории </w:t>
      </w:r>
      <w:r w:rsidR="004D4A63">
        <w:rPr>
          <w:rFonts w:ascii="Times New Roman" w:hAnsi="Times New Roman" w:cs="Times New Roman"/>
          <w:b w:val="0"/>
          <w:sz w:val="28"/>
          <w:szCs w:val="28"/>
        </w:rPr>
        <w:t>Кутковского</w:t>
      </w:r>
      <w:r w:rsidR="00AC1B16" w:rsidRPr="00FB58FC">
        <w:rPr>
          <w:rFonts w:ascii="Times New Roman" w:hAnsi="Times New Roman" w:cs="Times New Roman"/>
          <w:b w:val="0"/>
          <w:sz w:val="28"/>
          <w:szCs w:val="28"/>
        </w:rPr>
        <w:t xml:space="preserve"> сельского поселения Грибановского муниципального района Воронежской области</w:t>
      </w:r>
    </w:p>
    <w:p w:rsidR="002E205F" w:rsidRPr="00FB58FC" w:rsidRDefault="002E205F" w:rsidP="00AC1B16">
      <w:pPr>
        <w:pStyle w:val="Title"/>
        <w:spacing w:before="0" w:after="0"/>
        <w:ind w:right="4110" w:firstLine="0"/>
        <w:jc w:val="both"/>
        <w:rPr>
          <w:rFonts w:ascii="Times New Roman" w:hAnsi="Times New Roman" w:cs="Times New Roman"/>
          <w:b w:val="0"/>
          <w:sz w:val="28"/>
          <w:szCs w:val="28"/>
        </w:rPr>
      </w:pPr>
    </w:p>
    <w:p w:rsidR="002E205F" w:rsidRPr="00FB58FC" w:rsidRDefault="00BB5DAA" w:rsidP="00AC1B16">
      <w:pPr>
        <w:autoSpaceDE w:val="0"/>
        <w:autoSpaceDN w:val="0"/>
        <w:adjustRightInd w:val="0"/>
        <w:rPr>
          <w:rFonts w:ascii="Times New Roman" w:hAnsi="Times New Roman"/>
          <w:sz w:val="28"/>
          <w:szCs w:val="28"/>
        </w:rPr>
      </w:pPr>
      <w:r w:rsidRPr="00FB58FC">
        <w:rPr>
          <w:rFonts w:ascii="Times New Roman" w:hAnsi="Times New Roman"/>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FB58FC">
        <w:rPr>
          <w:rStyle w:val="FontStyle18"/>
          <w:b w:val="0"/>
          <w:sz w:val="28"/>
          <w:szCs w:val="28"/>
        </w:rPr>
        <w:t>,</w:t>
      </w:r>
      <w:r w:rsidRPr="00FB58FC">
        <w:rPr>
          <w:rFonts w:ascii="Times New Roman" w:hAnsi="Times New Roman"/>
          <w:sz w:val="28"/>
          <w:szCs w:val="28"/>
        </w:rPr>
        <w:t xml:space="preserve"> от </w:t>
      </w:r>
      <w:r w:rsidR="003F5D8E" w:rsidRPr="00FB58FC">
        <w:rPr>
          <w:rFonts w:ascii="Times New Roman" w:hAnsi="Times New Roman"/>
          <w:sz w:val="28"/>
          <w:szCs w:val="28"/>
        </w:rPr>
        <w:t xml:space="preserve">04.08.2023 </w:t>
      </w:r>
      <w:r w:rsidRPr="00FB58FC">
        <w:rPr>
          <w:rFonts w:ascii="Times New Roman" w:eastAsiaTheme="minorHAnsi" w:hAnsi="Times New Roman"/>
          <w:sz w:val="28"/>
          <w:szCs w:val="28"/>
        </w:rPr>
        <w:t xml:space="preserve">№ </w:t>
      </w:r>
      <w:r w:rsidR="003F5D8E" w:rsidRPr="00FB58FC">
        <w:rPr>
          <w:rFonts w:ascii="Times New Roman" w:eastAsiaTheme="minorHAnsi" w:hAnsi="Times New Roman"/>
          <w:sz w:val="28"/>
          <w:szCs w:val="28"/>
        </w:rPr>
        <w:t>430</w:t>
      </w:r>
      <w:r w:rsidRPr="00FB58FC">
        <w:rPr>
          <w:rFonts w:ascii="Times New Roman" w:eastAsiaTheme="minorHAnsi" w:hAnsi="Times New Roman"/>
          <w:sz w:val="28"/>
          <w:szCs w:val="28"/>
        </w:rPr>
        <w:t>-ФЗ «</w:t>
      </w:r>
      <w:r w:rsidR="003F5D8E" w:rsidRPr="00FB58FC">
        <w:rPr>
          <w:rFonts w:ascii="Times New Roman" w:eastAsiaTheme="minorHAnsi" w:hAnsi="Times New Roman"/>
          <w:sz w:val="28"/>
          <w:szCs w:val="28"/>
          <w:lang w:eastAsia="en-US"/>
        </w:rPr>
        <w:t>О внесении изменений в Земельный кодекс Российской Федерации и отдельные законодательные акты Российской Федерации</w:t>
      </w:r>
      <w:r w:rsidRPr="00FB58FC">
        <w:rPr>
          <w:rFonts w:ascii="Times New Roman" w:eastAsiaTheme="minorHAnsi" w:hAnsi="Times New Roman"/>
          <w:sz w:val="28"/>
          <w:szCs w:val="28"/>
        </w:rPr>
        <w:t>»</w:t>
      </w:r>
      <w:r w:rsidRPr="00FB58FC">
        <w:rPr>
          <w:rFonts w:ascii="Times New Roman" w:hAnsi="Times New Roman"/>
          <w:sz w:val="28"/>
          <w:szCs w:val="28"/>
        </w:rPr>
        <w:t xml:space="preserve">, </w:t>
      </w:r>
      <w:r w:rsidR="00AC1B16" w:rsidRPr="00FB58FC">
        <w:rPr>
          <w:rFonts w:ascii="Times New Roman" w:eastAsia="Arial Unicode MS" w:hAnsi="Times New Roman"/>
          <w:color w:val="000000"/>
          <w:sz w:val="28"/>
          <w:szCs w:val="28"/>
          <w:lang w:bidi="ru-RU"/>
        </w:rPr>
        <w:t xml:space="preserve">Уставом </w:t>
      </w:r>
      <w:r w:rsidR="004D4A63">
        <w:rPr>
          <w:rFonts w:ascii="Times New Roman" w:hAnsi="Times New Roman"/>
          <w:sz w:val="28"/>
          <w:szCs w:val="28"/>
        </w:rPr>
        <w:t>Кутковского</w:t>
      </w:r>
      <w:r w:rsidR="00AC1B16" w:rsidRPr="00FB58FC">
        <w:rPr>
          <w:rFonts w:ascii="Times New Roman" w:hAnsi="Times New Roman"/>
          <w:sz w:val="28"/>
          <w:szCs w:val="28"/>
        </w:rPr>
        <w:t xml:space="preserve"> сельского поселения Грибановского муниципального района Воронежской области, </w:t>
      </w:r>
      <w:r w:rsidR="00AC1B16" w:rsidRPr="00FB58FC">
        <w:rPr>
          <w:rFonts w:ascii="Times New Roman" w:eastAsia="Arial Unicode MS" w:hAnsi="Times New Roman"/>
          <w:color w:val="000000"/>
          <w:sz w:val="28"/>
          <w:szCs w:val="28"/>
          <w:lang w:bidi="ru-RU"/>
        </w:rPr>
        <w:t xml:space="preserve">администрация сельского поселения </w:t>
      </w:r>
      <w:proofErr w:type="gramStart"/>
      <w:r w:rsidR="00AC1B16" w:rsidRPr="00FB58FC">
        <w:rPr>
          <w:rFonts w:ascii="Times New Roman" w:eastAsia="Arial Unicode MS" w:hAnsi="Times New Roman"/>
          <w:color w:val="000000"/>
          <w:sz w:val="28"/>
          <w:szCs w:val="28"/>
          <w:lang w:bidi="ru-RU"/>
        </w:rPr>
        <w:t>п</w:t>
      </w:r>
      <w:proofErr w:type="gramEnd"/>
      <w:r w:rsidR="00AC1B16" w:rsidRPr="00FB58FC">
        <w:rPr>
          <w:rFonts w:ascii="Times New Roman" w:eastAsia="Arial Unicode MS" w:hAnsi="Times New Roman"/>
          <w:color w:val="000000"/>
          <w:sz w:val="28"/>
          <w:szCs w:val="28"/>
          <w:lang w:bidi="ru-RU"/>
        </w:rPr>
        <w:t xml:space="preserve"> о с т а н </w:t>
      </w:r>
      <w:proofErr w:type="gramStart"/>
      <w:r w:rsidR="00AC1B16" w:rsidRPr="00FB58FC">
        <w:rPr>
          <w:rFonts w:ascii="Times New Roman" w:eastAsia="Arial Unicode MS" w:hAnsi="Times New Roman"/>
          <w:color w:val="000000"/>
          <w:sz w:val="28"/>
          <w:szCs w:val="28"/>
          <w:lang w:bidi="ru-RU"/>
        </w:rPr>
        <w:t>о</w:t>
      </w:r>
      <w:proofErr w:type="gramEnd"/>
      <w:r w:rsidR="00AC1B16" w:rsidRPr="00FB58FC">
        <w:rPr>
          <w:rFonts w:ascii="Times New Roman" w:eastAsia="Arial Unicode MS" w:hAnsi="Times New Roman"/>
          <w:color w:val="000000"/>
          <w:sz w:val="28"/>
          <w:szCs w:val="28"/>
          <w:lang w:bidi="ru-RU"/>
        </w:rPr>
        <w:t xml:space="preserve"> в л я е т:</w:t>
      </w:r>
    </w:p>
    <w:p w:rsidR="00AC1B16" w:rsidRPr="00FB58FC" w:rsidRDefault="00AC1B16" w:rsidP="00EF42DA">
      <w:pPr>
        <w:pStyle w:val="a3"/>
        <w:widowControl w:val="0"/>
        <w:tabs>
          <w:tab w:val="left" w:pos="0"/>
          <w:tab w:val="left" w:pos="993"/>
        </w:tabs>
        <w:autoSpaceDE w:val="0"/>
        <w:autoSpaceDN w:val="0"/>
        <w:adjustRightInd w:val="0"/>
        <w:ind w:firstLine="567"/>
        <w:jc w:val="both"/>
        <w:rPr>
          <w:lang w:eastAsia="ru-RU"/>
        </w:rPr>
      </w:pPr>
    </w:p>
    <w:p w:rsidR="00AC1B16" w:rsidRPr="00FB58FC" w:rsidRDefault="002E205F" w:rsidP="00AC1B16">
      <w:pPr>
        <w:ind w:firstLine="709"/>
        <w:contextualSpacing/>
        <w:outlineLvl w:val="2"/>
        <w:rPr>
          <w:rFonts w:ascii="Times New Roman" w:hAnsi="Times New Roman"/>
          <w:sz w:val="28"/>
          <w:szCs w:val="28"/>
        </w:rPr>
      </w:pPr>
      <w:r w:rsidRPr="00FB58FC">
        <w:rPr>
          <w:rFonts w:ascii="Times New Roman" w:hAnsi="Times New Roman"/>
          <w:sz w:val="28"/>
          <w:szCs w:val="28"/>
        </w:rPr>
        <w:t xml:space="preserve">1. </w:t>
      </w:r>
      <w:proofErr w:type="gramStart"/>
      <w:r w:rsidR="00CE5DC6" w:rsidRPr="00FB58FC">
        <w:rPr>
          <w:rFonts w:ascii="Times New Roman" w:hAnsi="Times New Roman"/>
          <w:sz w:val="28"/>
          <w:szCs w:val="28"/>
        </w:rPr>
        <w:t xml:space="preserve">Внести в административный регламент </w:t>
      </w:r>
      <w:r w:rsidR="00AC1B16" w:rsidRPr="00FB58FC">
        <w:rPr>
          <w:rFonts w:ascii="Times New Roman" w:hAnsi="Times New Roman"/>
          <w:sz w:val="28"/>
          <w:szCs w:val="28"/>
        </w:rPr>
        <w:t xml:space="preserve">администрации </w:t>
      </w:r>
      <w:r w:rsidR="004D4A63">
        <w:rPr>
          <w:rFonts w:ascii="Times New Roman" w:hAnsi="Times New Roman"/>
          <w:sz w:val="28"/>
          <w:szCs w:val="28"/>
        </w:rPr>
        <w:t>Кутковского</w:t>
      </w:r>
      <w:r w:rsidR="00AC1B16" w:rsidRPr="00FB58FC">
        <w:rPr>
          <w:rFonts w:ascii="Times New Roman" w:hAnsi="Times New Roman"/>
          <w:sz w:val="28"/>
          <w:szCs w:val="28"/>
        </w:rPr>
        <w:t xml:space="preserve"> сельского поселения Грибановского муниципального района Воронежской области по </w:t>
      </w:r>
      <w:r w:rsidR="00CE5DC6" w:rsidRPr="00FB58FC">
        <w:rPr>
          <w:rFonts w:ascii="Times New Roman" w:hAnsi="Times New Roman"/>
          <w:sz w:val="28"/>
          <w:szCs w:val="28"/>
        </w:rPr>
        <w:t>предоставлени</w:t>
      </w:r>
      <w:r w:rsidR="00AC1B16" w:rsidRPr="00FB58FC">
        <w:rPr>
          <w:rFonts w:ascii="Times New Roman" w:hAnsi="Times New Roman"/>
          <w:sz w:val="28"/>
          <w:szCs w:val="28"/>
        </w:rPr>
        <w:t>ю</w:t>
      </w:r>
      <w:r w:rsidR="00CE5DC6" w:rsidRPr="00FB58FC">
        <w:rPr>
          <w:rFonts w:ascii="Times New Roman" w:hAnsi="Times New Roman"/>
          <w:sz w:val="28"/>
          <w:szCs w:val="28"/>
        </w:rPr>
        <w:t xml:space="preserve"> муниципальной услуги «</w:t>
      </w:r>
      <w:r w:rsidR="003F5D8E" w:rsidRPr="00FB58FC">
        <w:rPr>
          <w:rFonts w:ascii="Times New Roman" w:hAnsi="Times New Roman"/>
          <w:sz w:val="28"/>
          <w:szCs w:val="28"/>
        </w:rPr>
        <w:t>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w:t>
      </w:r>
      <w:r w:rsidR="00CE5DC6" w:rsidRPr="00FB58FC">
        <w:rPr>
          <w:rFonts w:ascii="Times New Roman" w:hAnsi="Times New Roman"/>
          <w:sz w:val="28"/>
          <w:szCs w:val="28"/>
        </w:rPr>
        <w:t>»</w:t>
      </w:r>
      <w:r w:rsidR="00BB5DAA" w:rsidRPr="00FB58FC">
        <w:rPr>
          <w:rFonts w:ascii="Times New Roman" w:hAnsi="Times New Roman"/>
          <w:sz w:val="28"/>
          <w:szCs w:val="28"/>
        </w:rPr>
        <w:t xml:space="preserve"> </w:t>
      </w:r>
      <w:r w:rsidR="00AC1B16" w:rsidRPr="00FB58FC">
        <w:rPr>
          <w:rFonts w:ascii="Times New Roman" w:hAnsi="Times New Roman"/>
          <w:sz w:val="28"/>
          <w:szCs w:val="28"/>
        </w:rPr>
        <w:t xml:space="preserve">на территории </w:t>
      </w:r>
      <w:r w:rsidR="004D4A63">
        <w:rPr>
          <w:rFonts w:ascii="Times New Roman" w:hAnsi="Times New Roman"/>
          <w:sz w:val="28"/>
          <w:szCs w:val="28"/>
        </w:rPr>
        <w:t>Кутковского</w:t>
      </w:r>
      <w:r w:rsidR="004D4A63" w:rsidRPr="00FB58FC">
        <w:rPr>
          <w:rFonts w:ascii="Times New Roman" w:hAnsi="Times New Roman"/>
          <w:sz w:val="28"/>
          <w:szCs w:val="28"/>
        </w:rPr>
        <w:t xml:space="preserve"> </w:t>
      </w:r>
      <w:r w:rsidR="00AC1B16" w:rsidRPr="00FB58FC">
        <w:rPr>
          <w:rFonts w:ascii="Times New Roman" w:hAnsi="Times New Roman"/>
          <w:sz w:val="28"/>
          <w:szCs w:val="28"/>
        </w:rPr>
        <w:t xml:space="preserve">сельского поселения Грибановского муниципального района Воронежской области», утвержденный постановлением администрации </w:t>
      </w:r>
      <w:r w:rsidR="004D4A63">
        <w:rPr>
          <w:rFonts w:ascii="Times New Roman" w:hAnsi="Times New Roman"/>
          <w:sz w:val="28"/>
          <w:szCs w:val="28"/>
        </w:rPr>
        <w:t>Кутковского</w:t>
      </w:r>
      <w:r w:rsidR="004D4A63" w:rsidRPr="00FB58FC">
        <w:rPr>
          <w:rFonts w:ascii="Times New Roman" w:hAnsi="Times New Roman"/>
          <w:sz w:val="28"/>
          <w:szCs w:val="28"/>
        </w:rPr>
        <w:t xml:space="preserve"> </w:t>
      </w:r>
      <w:r w:rsidR="00AC1B16" w:rsidRPr="00FB58FC">
        <w:rPr>
          <w:rFonts w:ascii="Times New Roman" w:hAnsi="Times New Roman"/>
          <w:sz w:val="28"/>
          <w:szCs w:val="28"/>
        </w:rPr>
        <w:t xml:space="preserve">сельского поселения Грибановского муниципального района от </w:t>
      </w:r>
      <w:r w:rsidR="004D4A63">
        <w:rPr>
          <w:rFonts w:ascii="Times New Roman" w:hAnsi="Times New Roman"/>
          <w:sz w:val="28"/>
          <w:szCs w:val="28"/>
        </w:rPr>
        <w:t>21.09</w:t>
      </w:r>
      <w:r w:rsidR="00AC1B16" w:rsidRPr="00FB58FC">
        <w:rPr>
          <w:rFonts w:ascii="Times New Roman" w:hAnsi="Times New Roman"/>
          <w:sz w:val="28"/>
          <w:szCs w:val="28"/>
        </w:rPr>
        <w:t>.2023</w:t>
      </w:r>
      <w:proofErr w:type="gramEnd"/>
      <w:r w:rsidR="00AC1B16" w:rsidRPr="00FB58FC">
        <w:rPr>
          <w:rFonts w:ascii="Times New Roman" w:hAnsi="Times New Roman"/>
          <w:sz w:val="28"/>
          <w:szCs w:val="28"/>
        </w:rPr>
        <w:t xml:space="preserve">г. № </w:t>
      </w:r>
      <w:r w:rsidR="004D4A63">
        <w:rPr>
          <w:rFonts w:ascii="Times New Roman" w:hAnsi="Times New Roman"/>
          <w:sz w:val="28"/>
          <w:szCs w:val="28"/>
        </w:rPr>
        <w:t>39</w:t>
      </w:r>
      <w:r w:rsidR="00AC1B16" w:rsidRPr="00FB58FC">
        <w:rPr>
          <w:rFonts w:ascii="Times New Roman" w:hAnsi="Times New Roman"/>
          <w:bCs/>
          <w:sz w:val="28"/>
          <w:szCs w:val="28"/>
        </w:rPr>
        <w:t xml:space="preserve"> следующие </w:t>
      </w:r>
      <w:r w:rsidR="00AC1B16" w:rsidRPr="00FB58FC">
        <w:rPr>
          <w:rFonts w:ascii="Times New Roman" w:hAnsi="Times New Roman"/>
          <w:sz w:val="28"/>
          <w:szCs w:val="28"/>
        </w:rPr>
        <w:t>изменения:</w:t>
      </w:r>
    </w:p>
    <w:p w:rsidR="00DB1BB8" w:rsidRPr="00FB58FC" w:rsidRDefault="00DB1BB8" w:rsidP="00EF42DA">
      <w:pPr>
        <w:pStyle w:val="a3"/>
        <w:widowControl w:val="0"/>
        <w:tabs>
          <w:tab w:val="left" w:pos="0"/>
          <w:tab w:val="left" w:pos="993"/>
        </w:tabs>
        <w:autoSpaceDE w:val="0"/>
        <w:autoSpaceDN w:val="0"/>
        <w:adjustRightInd w:val="0"/>
        <w:ind w:firstLine="567"/>
        <w:jc w:val="both"/>
      </w:pPr>
      <w:r w:rsidRPr="00FB58FC">
        <w:t xml:space="preserve">1.1. </w:t>
      </w:r>
      <w:r w:rsidR="00EF42DA" w:rsidRPr="00FB58FC">
        <w:t xml:space="preserve">абзац третий </w:t>
      </w:r>
      <w:r w:rsidR="003F5D8E" w:rsidRPr="00FB58FC">
        <w:t>подпункт</w:t>
      </w:r>
      <w:r w:rsidR="00EF42DA" w:rsidRPr="00FB58FC">
        <w:t>а</w:t>
      </w:r>
      <w:r w:rsidR="003F5D8E" w:rsidRPr="00FB58FC">
        <w:t xml:space="preserve"> 1.1.1 пункта 1.1 изложить в следующей редакции</w:t>
      </w:r>
      <w:r w:rsidRPr="00FB58FC">
        <w:t>:</w:t>
      </w:r>
    </w:p>
    <w:p w:rsidR="003F5D8E" w:rsidRPr="00FB58FC" w:rsidRDefault="00DB1BB8" w:rsidP="00EF42DA">
      <w:pPr>
        <w:autoSpaceDE w:val="0"/>
        <w:autoSpaceDN w:val="0"/>
        <w:adjustRightInd w:val="0"/>
        <w:rPr>
          <w:rFonts w:ascii="Times New Roman" w:eastAsiaTheme="minorHAnsi" w:hAnsi="Times New Roman"/>
          <w:sz w:val="28"/>
          <w:szCs w:val="28"/>
          <w:lang w:eastAsia="en-US"/>
        </w:rPr>
      </w:pPr>
      <w:r w:rsidRPr="00FB58FC">
        <w:rPr>
          <w:rFonts w:ascii="Times New Roman" w:eastAsiaTheme="minorHAnsi" w:hAnsi="Times New Roman"/>
          <w:sz w:val="28"/>
          <w:szCs w:val="28"/>
        </w:rPr>
        <w:lastRenderedPageBreak/>
        <w:t>«</w:t>
      </w:r>
      <w:r w:rsidR="003F5D8E" w:rsidRPr="00FB58FC">
        <w:rPr>
          <w:rFonts w:ascii="Times New Roman" w:eastAsiaTheme="minorHAnsi" w:hAnsi="Times New Roman"/>
          <w:sz w:val="28"/>
          <w:szCs w:val="28"/>
        </w:rPr>
        <w:t xml:space="preserve">- в целях возведения </w:t>
      </w:r>
      <w:hyperlink r:id="rId8" w:history="1">
        <w:r w:rsidR="003F5D8E" w:rsidRPr="00FB58FC">
          <w:rPr>
            <w:rFonts w:ascii="Times New Roman" w:eastAsiaTheme="minorHAnsi" w:hAnsi="Times New Roman"/>
            <w:sz w:val="28"/>
            <w:szCs w:val="28"/>
            <w:lang w:eastAsia="en-US"/>
          </w:rPr>
          <w:t>некапитальных</w:t>
        </w:r>
      </w:hyperlink>
      <w:r w:rsidR="003F5D8E" w:rsidRPr="00FB58FC">
        <w:rPr>
          <w:rFonts w:ascii="Times New Roman" w:eastAsiaTheme="minorHAnsi" w:hAnsi="Times New Roman"/>
          <w:sz w:val="28"/>
          <w:szCs w:val="28"/>
          <w:lang w:eastAsia="en-US"/>
        </w:rPr>
        <w:t xml:space="preserve"> строений,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roofErr w:type="gramStart"/>
      <w:r w:rsidR="003F5D8E" w:rsidRPr="00FB58FC">
        <w:rPr>
          <w:rFonts w:ascii="Times New Roman" w:eastAsiaTheme="minorHAnsi" w:hAnsi="Times New Roman"/>
          <w:sz w:val="28"/>
          <w:szCs w:val="28"/>
          <w:lang w:eastAsia="en-US"/>
        </w:rPr>
        <w:t>;»</w:t>
      </w:r>
      <w:proofErr w:type="gramEnd"/>
      <w:r w:rsidR="003F5D8E" w:rsidRPr="00FB58FC">
        <w:rPr>
          <w:rFonts w:ascii="Times New Roman" w:eastAsiaTheme="minorHAnsi" w:hAnsi="Times New Roman"/>
          <w:sz w:val="28"/>
          <w:szCs w:val="28"/>
          <w:lang w:eastAsia="en-US"/>
        </w:rPr>
        <w:t>;</w:t>
      </w:r>
    </w:p>
    <w:p w:rsidR="003F5D8E" w:rsidRPr="00FB58FC" w:rsidRDefault="00BB20DB" w:rsidP="00EF42DA">
      <w:pPr>
        <w:autoSpaceDE w:val="0"/>
        <w:autoSpaceDN w:val="0"/>
        <w:adjustRightInd w:val="0"/>
        <w:rPr>
          <w:rFonts w:ascii="Times New Roman" w:eastAsiaTheme="minorHAnsi" w:hAnsi="Times New Roman"/>
          <w:sz w:val="28"/>
          <w:szCs w:val="28"/>
          <w:lang w:eastAsia="en-US"/>
        </w:rPr>
      </w:pPr>
      <w:r w:rsidRPr="00FB58FC">
        <w:rPr>
          <w:rFonts w:ascii="Times New Roman" w:eastAsiaTheme="minorHAnsi" w:hAnsi="Times New Roman"/>
          <w:sz w:val="28"/>
          <w:szCs w:val="28"/>
          <w:lang w:eastAsia="en-US"/>
        </w:rPr>
        <w:t>1.2. подпункт 9.1.2 пункта 9 изложить в новой редакции:</w:t>
      </w:r>
    </w:p>
    <w:p w:rsidR="00357C4C" w:rsidRPr="00FB58FC" w:rsidRDefault="00BB20DB" w:rsidP="00EF42DA">
      <w:pPr>
        <w:pStyle w:val="1"/>
        <w:tabs>
          <w:tab w:val="left" w:pos="1052"/>
        </w:tabs>
        <w:ind w:firstLine="567"/>
        <w:jc w:val="both"/>
      </w:pPr>
      <w:r w:rsidRPr="00FB58FC">
        <w:rPr>
          <w:rFonts w:eastAsiaTheme="minorHAnsi"/>
        </w:rPr>
        <w:t xml:space="preserve">«9.1.2. </w:t>
      </w:r>
      <w:r w:rsidR="00357C4C" w:rsidRPr="00FB58FC">
        <w:t>В случае обращения с заявлением о размещении объектов в целях, предусмотренных пунктом 1 статьи 39.36 Земельного кодекса РФ:</w:t>
      </w:r>
    </w:p>
    <w:p w:rsidR="00357C4C" w:rsidRPr="00FB58FC" w:rsidRDefault="00357C4C" w:rsidP="00EF42DA">
      <w:pPr>
        <w:pStyle w:val="1"/>
        <w:tabs>
          <w:tab w:val="left" w:pos="1052"/>
        </w:tabs>
        <w:ind w:firstLine="567"/>
        <w:jc w:val="both"/>
      </w:pPr>
      <w:r w:rsidRPr="00FB58FC">
        <w:t>а) заявление о предоставлении Муниципальной услуги, содержащее следующие сведения:</w:t>
      </w:r>
    </w:p>
    <w:p w:rsidR="00357C4C" w:rsidRPr="00FB58FC" w:rsidRDefault="00357C4C" w:rsidP="00EF42DA">
      <w:pPr>
        <w:pStyle w:val="a4"/>
        <w:autoSpaceDE w:val="0"/>
        <w:autoSpaceDN w:val="0"/>
        <w:adjustRightInd w:val="0"/>
        <w:spacing w:after="0" w:line="240" w:lineRule="auto"/>
        <w:ind w:left="0"/>
        <w:rPr>
          <w:rFonts w:ascii="Times New Roman" w:eastAsiaTheme="minorHAnsi" w:hAnsi="Times New Roman"/>
          <w:sz w:val="28"/>
          <w:szCs w:val="28"/>
        </w:rPr>
      </w:pPr>
      <w:r w:rsidRPr="00FB58FC">
        <w:rPr>
          <w:rFonts w:ascii="Times New Roman" w:hAnsi="Times New Roman"/>
          <w:sz w:val="28"/>
          <w:szCs w:val="28"/>
        </w:rPr>
        <w:t>-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r w:rsidRPr="00FB58FC">
        <w:rPr>
          <w:rFonts w:ascii="Times New Roman" w:eastAsiaTheme="minorHAnsi" w:hAnsi="Times New Roman"/>
          <w:sz w:val="28"/>
          <w:szCs w:val="28"/>
        </w:rPr>
        <w:t>;</w:t>
      </w:r>
    </w:p>
    <w:p w:rsidR="00357C4C" w:rsidRPr="00FB58FC" w:rsidRDefault="00357C4C" w:rsidP="00EF42DA">
      <w:pPr>
        <w:pStyle w:val="a4"/>
        <w:autoSpaceDE w:val="0"/>
        <w:autoSpaceDN w:val="0"/>
        <w:adjustRightInd w:val="0"/>
        <w:spacing w:after="0" w:line="240" w:lineRule="auto"/>
        <w:ind w:left="0"/>
        <w:rPr>
          <w:rFonts w:ascii="Times New Roman" w:eastAsiaTheme="minorHAnsi" w:hAnsi="Times New Roman"/>
          <w:sz w:val="28"/>
          <w:szCs w:val="28"/>
        </w:rPr>
      </w:pPr>
      <w:r w:rsidRPr="00FB58FC">
        <w:rPr>
          <w:rFonts w:ascii="Times New Roman" w:hAnsi="Times New Roman"/>
          <w:sz w:val="28"/>
          <w:szCs w:val="28"/>
        </w:rPr>
        <w:t>-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r w:rsidRPr="00FB58FC">
        <w:rPr>
          <w:rFonts w:ascii="Times New Roman" w:eastAsiaTheme="minorHAnsi" w:hAnsi="Times New Roman"/>
          <w:sz w:val="28"/>
          <w:szCs w:val="28"/>
        </w:rPr>
        <w:t>;</w:t>
      </w:r>
    </w:p>
    <w:p w:rsidR="00357C4C" w:rsidRPr="00FB58FC" w:rsidRDefault="00357C4C" w:rsidP="00EF42DA">
      <w:pPr>
        <w:pStyle w:val="a4"/>
        <w:autoSpaceDE w:val="0"/>
        <w:autoSpaceDN w:val="0"/>
        <w:adjustRightInd w:val="0"/>
        <w:spacing w:after="0" w:line="240" w:lineRule="auto"/>
        <w:ind w:left="0"/>
        <w:rPr>
          <w:rFonts w:ascii="Times New Roman" w:eastAsiaTheme="minorHAnsi" w:hAnsi="Times New Roman"/>
          <w:sz w:val="28"/>
          <w:szCs w:val="28"/>
        </w:rPr>
      </w:pPr>
      <w:r w:rsidRPr="00FB58FC">
        <w:rPr>
          <w:rFonts w:ascii="Times New Roman" w:hAnsi="Times New Roman"/>
          <w:sz w:val="28"/>
          <w:szCs w:val="28"/>
        </w:rPr>
        <w:t>-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r w:rsidRPr="00FB58FC">
        <w:rPr>
          <w:rFonts w:ascii="Times New Roman" w:eastAsiaTheme="minorHAnsi" w:hAnsi="Times New Roman"/>
          <w:sz w:val="28"/>
          <w:szCs w:val="28"/>
        </w:rPr>
        <w:t>;</w:t>
      </w:r>
    </w:p>
    <w:p w:rsidR="00357C4C" w:rsidRPr="00FB58FC" w:rsidRDefault="00357C4C" w:rsidP="00EF42DA">
      <w:pPr>
        <w:pStyle w:val="a4"/>
        <w:autoSpaceDE w:val="0"/>
        <w:autoSpaceDN w:val="0"/>
        <w:adjustRightInd w:val="0"/>
        <w:spacing w:after="0" w:line="240" w:lineRule="auto"/>
        <w:ind w:left="0"/>
        <w:rPr>
          <w:rFonts w:ascii="Times New Roman" w:eastAsiaTheme="minorHAnsi" w:hAnsi="Times New Roman"/>
          <w:sz w:val="28"/>
          <w:szCs w:val="28"/>
        </w:rPr>
      </w:pPr>
      <w:r w:rsidRPr="00FB58FC">
        <w:rPr>
          <w:rFonts w:ascii="Times New Roman" w:hAnsi="Times New Roman"/>
          <w:sz w:val="28"/>
          <w:szCs w:val="28"/>
        </w:rPr>
        <w:t>- почтовый адрес, адрес электронной почты, номер телефона для связи с заявителем или представителем заявителя</w:t>
      </w:r>
      <w:r w:rsidRPr="00FB58FC">
        <w:rPr>
          <w:rFonts w:ascii="Times New Roman" w:eastAsiaTheme="minorHAnsi" w:hAnsi="Times New Roman"/>
          <w:sz w:val="28"/>
          <w:szCs w:val="28"/>
        </w:rPr>
        <w:t>;</w:t>
      </w:r>
    </w:p>
    <w:p w:rsidR="00357C4C" w:rsidRPr="00FB58FC" w:rsidRDefault="00357C4C" w:rsidP="00EF42DA">
      <w:pPr>
        <w:pStyle w:val="a4"/>
        <w:autoSpaceDE w:val="0"/>
        <w:autoSpaceDN w:val="0"/>
        <w:adjustRightInd w:val="0"/>
        <w:spacing w:after="0" w:line="240" w:lineRule="auto"/>
        <w:ind w:left="0"/>
        <w:rPr>
          <w:rFonts w:ascii="Times New Roman" w:eastAsiaTheme="minorHAnsi" w:hAnsi="Times New Roman"/>
          <w:sz w:val="28"/>
          <w:szCs w:val="28"/>
        </w:rPr>
      </w:pPr>
      <w:r w:rsidRPr="00FB58FC">
        <w:rPr>
          <w:rFonts w:ascii="Times New Roman" w:eastAsiaTheme="minorHAnsi" w:hAnsi="Times New Roman"/>
          <w:sz w:val="28"/>
          <w:szCs w:val="28"/>
        </w:rPr>
        <w:t>- адресные ориентиры земель или земельного участка, его площадь;</w:t>
      </w:r>
    </w:p>
    <w:p w:rsidR="00357C4C" w:rsidRPr="00FB58FC" w:rsidRDefault="00357C4C" w:rsidP="00EF42DA">
      <w:pPr>
        <w:pStyle w:val="a4"/>
        <w:autoSpaceDE w:val="0"/>
        <w:autoSpaceDN w:val="0"/>
        <w:adjustRightInd w:val="0"/>
        <w:spacing w:after="0" w:line="240" w:lineRule="auto"/>
        <w:ind w:left="0"/>
        <w:rPr>
          <w:rFonts w:ascii="Times New Roman" w:eastAsiaTheme="minorHAnsi" w:hAnsi="Times New Roman"/>
          <w:sz w:val="28"/>
          <w:szCs w:val="28"/>
        </w:rPr>
      </w:pPr>
      <w:r w:rsidRPr="00FB58FC">
        <w:rPr>
          <w:rFonts w:ascii="Times New Roman" w:eastAsiaTheme="minorHAnsi" w:hAnsi="Times New Roman"/>
          <w:sz w:val="28"/>
          <w:szCs w:val="28"/>
        </w:rPr>
        <w:t>- кадастровый номер земельного участка – в случае, если планируется использование всего земельного участка или его части;</w:t>
      </w:r>
    </w:p>
    <w:p w:rsidR="00357C4C" w:rsidRPr="00FB58FC" w:rsidRDefault="00357C4C" w:rsidP="00EF42DA">
      <w:pPr>
        <w:pStyle w:val="a4"/>
        <w:autoSpaceDE w:val="0"/>
        <w:autoSpaceDN w:val="0"/>
        <w:adjustRightInd w:val="0"/>
        <w:spacing w:after="0" w:line="240" w:lineRule="auto"/>
        <w:ind w:left="0"/>
        <w:rPr>
          <w:rFonts w:ascii="Times New Roman" w:eastAsiaTheme="minorHAnsi" w:hAnsi="Times New Roman"/>
          <w:sz w:val="28"/>
          <w:szCs w:val="28"/>
        </w:rPr>
      </w:pPr>
      <w:r w:rsidRPr="00FB58FC">
        <w:rPr>
          <w:rFonts w:ascii="Times New Roman" w:eastAsiaTheme="minorHAnsi" w:hAnsi="Times New Roman"/>
          <w:sz w:val="28"/>
          <w:szCs w:val="28"/>
        </w:rPr>
        <w:t>- цель использования земель или земельного участка в соответствии с Постановлением Правительства РФ от 03.12.2014 № 1300;</w:t>
      </w:r>
    </w:p>
    <w:p w:rsidR="00357C4C" w:rsidRPr="00FB58FC" w:rsidRDefault="00357C4C" w:rsidP="00EF42DA">
      <w:pPr>
        <w:pStyle w:val="a4"/>
        <w:autoSpaceDE w:val="0"/>
        <w:autoSpaceDN w:val="0"/>
        <w:adjustRightInd w:val="0"/>
        <w:spacing w:after="0" w:line="240" w:lineRule="auto"/>
        <w:ind w:left="0"/>
        <w:rPr>
          <w:rFonts w:ascii="Times New Roman" w:eastAsiaTheme="minorHAnsi" w:hAnsi="Times New Roman"/>
          <w:sz w:val="28"/>
          <w:szCs w:val="28"/>
        </w:rPr>
      </w:pPr>
      <w:r w:rsidRPr="00FB58FC">
        <w:rPr>
          <w:rFonts w:ascii="Times New Roman" w:eastAsiaTheme="minorHAnsi" w:hAnsi="Times New Roman"/>
          <w:sz w:val="28"/>
          <w:szCs w:val="28"/>
        </w:rPr>
        <w:t xml:space="preserve">- срок использования земель или земельного участка; </w:t>
      </w:r>
    </w:p>
    <w:p w:rsidR="00357C4C" w:rsidRPr="00FB58FC" w:rsidRDefault="00357C4C" w:rsidP="00EF42DA">
      <w:pPr>
        <w:pStyle w:val="a4"/>
        <w:autoSpaceDE w:val="0"/>
        <w:autoSpaceDN w:val="0"/>
        <w:adjustRightInd w:val="0"/>
        <w:spacing w:after="0" w:line="240" w:lineRule="auto"/>
        <w:ind w:left="0"/>
        <w:rPr>
          <w:rFonts w:ascii="Times New Roman" w:eastAsiaTheme="minorHAnsi" w:hAnsi="Times New Roman"/>
          <w:sz w:val="28"/>
          <w:szCs w:val="28"/>
        </w:rPr>
      </w:pPr>
      <w:r w:rsidRPr="00FB58FC">
        <w:rPr>
          <w:rFonts w:ascii="Times New Roman" w:eastAsiaTheme="minorHAnsi" w:hAnsi="Times New Roman"/>
          <w:sz w:val="28"/>
          <w:szCs w:val="28"/>
        </w:rPr>
        <w:t>б) копии документов, удостоверяющих личность Заявителя и представителя Заявителя, и документа, подтверждающие полномочия представителя Заявителя, в случае, если заявление подается представителем Заявителя;</w:t>
      </w:r>
    </w:p>
    <w:p w:rsidR="00357C4C" w:rsidRPr="00FB58FC" w:rsidRDefault="00357C4C" w:rsidP="00EF42DA">
      <w:pPr>
        <w:autoSpaceDE w:val="0"/>
        <w:autoSpaceDN w:val="0"/>
        <w:adjustRightInd w:val="0"/>
        <w:rPr>
          <w:rFonts w:ascii="Times New Roman" w:eastAsiaTheme="minorHAnsi" w:hAnsi="Times New Roman"/>
          <w:sz w:val="28"/>
          <w:szCs w:val="28"/>
          <w:lang w:eastAsia="en-US"/>
        </w:rPr>
      </w:pPr>
      <w:proofErr w:type="gramStart"/>
      <w:r w:rsidRPr="00FB58FC">
        <w:rPr>
          <w:rFonts w:ascii="Times New Roman" w:eastAsiaTheme="minorHAnsi" w:hAnsi="Times New Roman"/>
          <w:sz w:val="28"/>
          <w:szCs w:val="28"/>
          <w:lang w:eastAsia="en-US"/>
        </w:rPr>
        <w:t xml:space="preserve">в) схема расположения предполагаемых к использованию земель или части земельного участка на кадастровом плане территории, подготовленная в соответствии с </w:t>
      </w:r>
      <w:hyperlink r:id="rId9" w:history="1">
        <w:r w:rsidRPr="00FB58FC">
          <w:rPr>
            <w:rFonts w:ascii="Times New Roman" w:eastAsiaTheme="minorHAnsi" w:hAnsi="Times New Roman"/>
            <w:sz w:val="28"/>
            <w:szCs w:val="28"/>
            <w:lang w:eastAsia="en-US"/>
          </w:rPr>
          <w:t>Приказом</w:t>
        </w:r>
      </w:hyperlink>
      <w:r w:rsidRPr="00FB58FC">
        <w:rPr>
          <w:rFonts w:ascii="Times New Roman" w:eastAsiaTheme="minorHAnsi" w:hAnsi="Times New Roman"/>
          <w:sz w:val="28"/>
          <w:szCs w:val="28"/>
          <w:lang w:eastAsia="en-US"/>
        </w:rPr>
        <w:t xml:space="preserve"> Росреестра от 19.04.2022 №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w:t>
      </w:r>
      <w:proofErr w:type="gramEnd"/>
      <w:r w:rsidRPr="00FB58FC">
        <w:rPr>
          <w:rFonts w:ascii="Times New Roman" w:eastAsiaTheme="minorHAnsi" w:hAnsi="Times New Roman"/>
          <w:sz w:val="28"/>
          <w:szCs w:val="28"/>
          <w:lang w:eastAsia="en-US"/>
        </w:rPr>
        <w:t xml:space="preserve">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357C4C" w:rsidRPr="00FB58FC" w:rsidRDefault="00357C4C" w:rsidP="00EF42DA">
      <w:pPr>
        <w:autoSpaceDE w:val="0"/>
        <w:autoSpaceDN w:val="0"/>
        <w:adjustRightInd w:val="0"/>
        <w:rPr>
          <w:rFonts w:ascii="Times New Roman" w:eastAsiaTheme="minorHAnsi" w:hAnsi="Times New Roman"/>
          <w:sz w:val="28"/>
          <w:szCs w:val="28"/>
          <w:lang w:eastAsia="en-US"/>
        </w:rPr>
      </w:pPr>
      <w:proofErr w:type="gramStart"/>
      <w:r w:rsidRPr="00FB58FC">
        <w:rPr>
          <w:rFonts w:ascii="Times New Roman" w:eastAsiaTheme="minorHAnsi" w:hAnsi="Times New Roman"/>
          <w:sz w:val="28"/>
          <w:szCs w:val="28"/>
          <w:lang w:eastAsia="en-US"/>
        </w:rPr>
        <w:lastRenderedPageBreak/>
        <w:t>г) копии документов, подтверждающих право собственности или иное право заявителя на существующий основной земельный участок (в случае размещения элементов благоустройства территории, в том числе малых архитектурных форм</w:t>
      </w:r>
      <w:r w:rsidR="00E939B0" w:rsidRPr="00FB58FC">
        <w:rPr>
          <w:rFonts w:ascii="Times New Roman" w:eastAsiaTheme="minorHAnsi" w:hAnsi="Times New Roman"/>
          <w:sz w:val="28"/>
          <w:szCs w:val="28"/>
          <w:lang w:eastAsia="en-US"/>
        </w:rPr>
        <w:t>, площадок для размещения строительной техники и грузов для осуществления капитального или текущего ремонта объектов строительства</w:t>
      </w:r>
      <w:r w:rsidRPr="00FB58FC">
        <w:rPr>
          <w:rFonts w:ascii="Times New Roman" w:eastAsiaTheme="minorHAnsi" w:hAnsi="Times New Roman"/>
          <w:sz w:val="28"/>
          <w:szCs w:val="28"/>
          <w:lang w:eastAsia="en-US"/>
        </w:rPr>
        <w:t>), копии документов, подтверждающих право собственности или иное право заявителя на объект капитального строительства, копию договора на размещение нестационарного</w:t>
      </w:r>
      <w:proofErr w:type="gramEnd"/>
      <w:r w:rsidRPr="00FB58FC">
        <w:rPr>
          <w:rFonts w:ascii="Times New Roman" w:eastAsiaTheme="minorHAnsi" w:hAnsi="Times New Roman"/>
          <w:sz w:val="28"/>
          <w:szCs w:val="28"/>
          <w:lang w:eastAsia="en-US"/>
        </w:rPr>
        <w:t xml:space="preserve"> торгового объекта с приложением копии утвержденного акта приемочной комиссии, подтверждающего соответствие размещенного нестационарного торгового объекта требованиям, указанным в договоре на размещение нестационарного торгового объекта (если права на объект недвижимости не зарегистрированы в Едином государственном реестре недвижимости (далее – ЕГРН);</w:t>
      </w:r>
    </w:p>
    <w:p w:rsidR="00357C4C" w:rsidRPr="00FB58FC" w:rsidRDefault="00357C4C" w:rsidP="00EF42DA">
      <w:pPr>
        <w:autoSpaceDE w:val="0"/>
        <w:autoSpaceDN w:val="0"/>
        <w:adjustRightInd w:val="0"/>
        <w:rPr>
          <w:rFonts w:ascii="Times New Roman" w:eastAsiaTheme="minorHAnsi" w:hAnsi="Times New Roman"/>
          <w:sz w:val="28"/>
          <w:szCs w:val="28"/>
          <w:lang w:eastAsia="en-US"/>
        </w:rPr>
      </w:pPr>
      <w:r w:rsidRPr="00FB58FC">
        <w:rPr>
          <w:rFonts w:ascii="Times New Roman" w:eastAsiaTheme="minorHAnsi" w:hAnsi="Times New Roman"/>
          <w:sz w:val="28"/>
          <w:szCs w:val="28"/>
          <w:lang w:eastAsia="en-US"/>
        </w:rPr>
        <w:t xml:space="preserve">д) документы, подтверждающие отнесение Объекта к видам Объектов, установленных </w:t>
      </w:r>
      <w:hyperlink r:id="rId10" w:history="1">
        <w:r w:rsidRPr="00FB58FC">
          <w:rPr>
            <w:rFonts w:ascii="Times New Roman" w:eastAsiaTheme="minorHAnsi" w:hAnsi="Times New Roman"/>
            <w:sz w:val="28"/>
            <w:szCs w:val="28"/>
            <w:lang w:eastAsia="en-US"/>
          </w:rPr>
          <w:t>Постановлением</w:t>
        </w:r>
      </w:hyperlink>
      <w:r w:rsidRPr="00FB58FC">
        <w:rPr>
          <w:rFonts w:ascii="Times New Roman" w:eastAsiaTheme="minorHAnsi" w:hAnsi="Times New Roman"/>
          <w:sz w:val="28"/>
          <w:szCs w:val="28"/>
          <w:lang w:eastAsia="en-US"/>
        </w:rPr>
        <w:t xml:space="preserve"> Правительства Российской Федерации от 3 декабря 2014 года № 1300;</w:t>
      </w:r>
    </w:p>
    <w:p w:rsidR="00357C4C" w:rsidRPr="00FB58FC" w:rsidRDefault="00357C4C" w:rsidP="00EF42DA">
      <w:pPr>
        <w:autoSpaceDE w:val="0"/>
        <w:autoSpaceDN w:val="0"/>
        <w:adjustRightInd w:val="0"/>
        <w:rPr>
          <w:rFonts w:ascii="Times New Roman" w:eastAsiaTheme="minorHAnsi" w:hAnsi="Times New Roman"/>
          <w:sz w:val="28"/>
          <w:szCs w:val="28"/>
          <w:lang w:eastAsia="en-US"/>
        </w:rPr>
      </w:pPr>
      <w:proofErr w:type="gramStart"/>
      <w:r w:rsidRPr="00FB58FC">
        <w:rPr>
          <w:rFonts w:ascii="Times New Roman" w:eastAsiaTheme="minorHAnsi" w:hAnsi="Times New Roman"/>
          <w:sz w:val="28"/>
          <w:szCs w:val="28"/>
          <w:lang w:eastAsia="en-US"/>
        </w:rPr>
        <w:t xml:space="preserve">е) схема расположения предполагаемых к использованию земель или земельного участка на кадастровом плане территории, подготовленная в соответствии с </w:t>
      </w:r>
      <w:hyperlink r:id="rId11" w:history="1">
        <w:r w:rsidRPr="00FB58FC">
          <w:rPr>
            <w:rFonts w:ascii="Times New Roman" w:eastAsiaTheme="minorHAnsi" w:hAnsi="Times New Roman"/>
            <w:sz w:val="28"/>
            <w:szCs w:val="28"/>
            <w:lang w:eastAsia="en-US"/>
          </w:rPr>
          <w:t>Приказом</w:t>
        </w:r>
      </w:hyperlink>
      <w:r w:rsidRPr="00FB58FC">
        <w:rPr>
          <w:rFonts w:ascii="Times New Roman" w:eastAsiaTheme="minorHAnsi" w:hAnsi="Times New Roman"/>
          <w:sz w:val="28"/>
          <w:szCs w:val="28"/>
          <w:lang w:eastAsia="en-US"/>
        </w:rPr>
        <w:t xml:space="preserve"> Росреестра № П/0148, в случае использования земель или земельного участка для размещения элементов благоустройства территории в целях расположения мест (площадок) для размещения твердых коммунальных отходов, согласованная с органом местного самоуправления, уполномоченным на ведение реестра места (площадки) накопления твердых коммунальных отходов;</w:t>
      </w:r>
      <w:proofErr w:type="gramEnd"/>
    </w:p>
    <w:p w:rsidR="00E939B0" w:rsidRPr="00FB58FC" w:rsidRDefault="00357C4C" w:rsidP="00EF42DA">
      <w:pPr>
        <w:autoSpaceDE w:val="0"/>
        <w:autoSpaceDN w:val="0"/>
        <w:adjustRightInd w:val="0"/>
        <w:rPr>
          <w:rFonts w:ascii="Times New Roman" w:eastAsiaTheme="minorHAnsi" w:hAnsi="Times New Roman"/>
          <w:sz w:val="28"/>
          <w:szCs w:val="28"/>
          <w:lang w:eastAsia="en-US"/>
        </w:rPr>
      </w:pPr>
      <w:proofErr w:type="gramStart"/>
      <w:r w:rsidRPr="00FB58FC">
        <w:rPr>
          <w:rFonts w:ascii="Times New Roman" w:eastAsiaTheme="minorHAnsi" w:hAnsi="Times New Roman"/>
          <w:sz w:val="28"/>
          <w:szCs w:val="28"/>
          <w:lang w:eastAsia="en-US"/>
        </w:rPr>
        <w:t>ж) письмо органа архитектуры по месту расположения земельных участков, содержащее информацию о возможности/невозможности использования земель или земельного участка как самостоятельного для строительства объектов капитального строительства</w:t>
      </w:r>
      <w:r w:rsidR="00E939B0" w:rsidRPr="00FB58FC">
        <w:rPr>
          <w:rFonts w:ascii="Times New Roman" w:eastAsiaTheme="minorHAnsi" w:hAnsi="Times New Roman"/>
          <w:sz w:val="28"/>
          <w:szCs w:val="28"/>
          <w:lang w:eastAsia="en-US"/>
        </w:rPr>
        <w:t>, в случае использования земель заинтересованными лицами с целью размещения объектов, указанных в пунктах 1 – 4, 5 – 7 Перечня видов объектов, размещение которых  может осуществляться на землях или земельных участках, находящихся в муниципальной собственности, без</w:t>
      </w:r>
      <w:proofErr w:type="gramEnd"/>
      <w:r w:rsidR="00E939B0" w:rsidRPr="00FB58FC">
        <w:rPr>
          <w:rFonts w:ascii="Times New Roman" w:eastAsiaTheme="minorHAnsi" w:hAnsi="Times New Roman"/>
          <w:sz w:val="28"/>
          <w:szCs w:val="28"/>
          <w:lang w:eastAsia="en-US"/>
        </w:rPr>
        <w:t xml:space="preserve"> </w:t>
      </w:r>
      <w:proofErr w:type="gramStart"/>
      <w:r w:rsidR="00E939B0" w:rsidRPr="00FB58FC">
        <w:rPr>
          <w:rFonts w:ascii="Times New Roman" w:eastAsiaTheme="minorHAnsi" w:hAnsi="Times New Roman"/>
          <w:sz w:val="28"/>
          <w:szCs w:val="28"/>
          <w:lang w:eastAsia="en-US"/>
        </w:rPr>
        <w:t>предоставления земельных участков и установления сервитутов, утвержденного Постановлением Правительства РФ от 3 декабря 2014 года № 1300, за исключением заявлений, поступивших от физических лиц, обратившихся с целью размещения элементов благоустройства территории, в том числе малых архитектурных форм, в целях личного пользования на землях или земельных участках, прилегающих к земельному участку с видом разрешенного использования: индивидуальное жилищное строительство</w:t>
      </w:r>
      <w:r w:rsidR="00043A50" w:rsidRPr="00FB58FC">
        <w:rPr>
          <w:rFonts w:ascii="Times New Roman" w:eastAsiaTheme="minorHAnsi" w:hAnsi="Times New Roman"/>
          <w:sz w:val="28"/>
          <w:szCs w:val="28"/>
          <w:lang w:eastAsia="en-US"/>
        </w:rPr>
        <w:t xml:space="preserve"> или ведение личного подсобного</w:t>
      </w:r>
      <w:proofErr w:type="gramEnd"/>
      <w:r w:rsidR="00043A50" w:rsidRPr="00FB58FC">
        <w:rPr>
          <w:rFonts w:ascii="Times New Roman" w:eastAsiaTheme="minorHAnsi" w:hAnsi="Times New Roman"/>
          <w:sz w:val="28"/>
          <w:szCs w:val="28"/>
          <w:lang w:eastAsia="en-US"/>
        </w:rPr>
        <w:t xml:space="preserve"> хозяйства;</w:t>
      </w:r>
    </w:p>
    <w:p w:rsidR="00357C4C" w:rsidRPr="00FB58FC" w:rsidRDefault="00357C4C" w:rsidP="00EF42DA">
      <w:pPr>
        <w:autoSpaceDE w:val="0"/>
        <w:autoSpaceDN w:val="0"/>
        <w:adjustRightInd w:val="0"/>
        <w:rPr>
          <w:rFonts w:ascii="Times New Roman" w:eastAsiaTheme="minorHAnsi" w:hAnsi="Times New Roman"/>
          <w:sz w:val="28"/>
          <w:szCs w:val="28"/>
          <w:lang w:eastAsia="en-US"/>
        </w:rPr>
      </w:pPr>
      <w:r w:rsidRPr="00FB58FC">
        <w:rPr>
          <w:rFonts w:ascii="Times New Roman" w:eastAsiaTheme="minorHAnsi" w:hAnsi="Times New Roman"/>
          <w:sz w:val="28"/>
          <w:szCs w:val="28"/>
          <w:lang w:eastAsia="en-US"/>
        </w:rPr>
        <w:t xml:space="preserve">з) </w:t>
      </w:r>
      <w:proofErr w:type="gramStart"/>
      <w:r w:rsidRPr="00FB58FC">
        <w:rPr>
          <w:rFonts w:ascii="Times New Roman" w:eastAsiaTheme="minorHAnsi" w:hAnsi="Times New Roman"/>
          <w:sz w:val="28"/>
          <w:szCs w:val="28"/>
          <w:lang w:eastAsia="en-US"/>
        </w:rPr>
        <w:t>архитектурное решение</w:t>
      </w:r>
      <w:proofErr w:type="gramEnd"/>
      <w:r w:rsidRPr="00FB58FC">
        <w:rPr>
          <w:rFonts w:ascii="Times New Roman" w:eastAsiaTheme="minorHAnsi" w:hAnsi="Times New Roman"/>
          <w:sz w:val="28"/>
          <w:szCs w:val="28"/>
          <w:lang w:eastAsia="en-US"/>
        </w:rPr>
        <w:t xml:space="preserve"> (летнего кафе), согласованное органом местного самоуправления по месту расположения объекта, или эскиз типового размещения временной организации быстрого обслуживания (летнего кафе) при использовании земель или земельного участка для размещения элементов благоустройства территории в целях расположения </w:t>
      </w:r>
      <w:r w:rsidRPr="00FB58FC">
        <w:rPr>
          <w:rFonts w:ascii="Times New Roman" w:eastAsiaTheme="minorHAnsi" w:hAnsi="Times New Roman"/>
          <w:sz w:val="28"/>
          <w:szCs w:val="28"/>
          <w:lang w:eastAsia="en-US"/>
        </w:rPr>
        <w:lastRenderedPageBreak/>
        <w:t>временных сооружений или временных конструкций, предназначенных для оказания услуг по организации общественного питания;</w:t>
      </w:r>
    </w:p>
    <w:p w:rsidR="00BB20DB" w:rsidRPr="00FB58FC" w:rsidRDefault="00357C4C" w:rsidP="00EF42DA">
      <w:pPr>
        <w:autoSpaceDE w:val="0"/>
        <w:autoSpaceDN w:val="0"/>
        <w:adjustRightInd w:val="0"/>
        <w:rPr>
          <w:rFonts w:ascii="Times New Roman" w:eastAsiaTheme="minorHAnsi" w:hAnsi="Times New Roman"/>
          <w:sz w:val="28"/>
          <w:szCs w:val="28"/>
          <w:lang w:eastAsia="en-US"/>
        </w:rPr>
      </w:pPr>
      <w:r w:rsidRPr="00FB58FC">
        <w:rPr>
          <w:rFonts w:ascii="Times New Roman" w:eastAsiaTheme="minorHAnsi" w:hAnsi="Times New Roman"/>
          <w:sz w:val="28"/>
          <w:szCs w:val="28"/>
          <w:lang w:eastAsia="en-US"/>
        </w:rPr>
        <w:t xml:space="preserve">и) типовое архитектурное решение, выполненное в соответствии с требованиями, установленными </w:t>
      </w:r>
      <w:r w:rsidR="00AC1B16" w:rsidRPr="005F70AD">
        <w:rPr>
          <w:rFonts w:ascii="Times New Roman" w:eastAsia="Calibri" w:hAnsi="Times New Roman"/>
          <w:sz w:val="28"/>
          <w:szCs w:val="28"/>
          <w:lang w:eastAsia="en-US"/>
        </w:rPr>
        <w:t>нормативны</w:t>
      </w:r>
      <w:r w:rsidR="00AC1B16" w:rsidRPr="00FB58FC">
        <w:rPr>
          <w:rFonts w:ascii="Times New Roman" w:eastAsia="Calibri" w:hAnsi="Times New Roman"/>
          <w:sz w:val="28"/>
          <w:szCs w:val="28"/>
          <w:lang w:eastAsia="en-US"/>
        </w:rPr>
        <w:t>м</w:t>
      </w:r>
      <w:r w:rsidR="00AC1B16" w:rsidRPr="005F70AD">
        <w:rPr>
          <w:rFonts w:ascii="Times New Roman" w:eastAsia="Calibri" w:hAnsi="Times New Roman"/>
          <w:sz w:val="28"/>
          <w:szCs w:val="28"/>
          <w:lang w:eastAsia="en-US"/>
        </w:rPr>
        <w:t xml:space="preserve"> правов</w:t>
      </w:r>
      <w:r w:rsidR="00AC1B16" w:rsidRPr="00FB58FC">
        <w:rPr>
          <w:rFonts w:ascii="Times New Roman" w:eastAsia="Calibri" w:hAnsi="Times New Roman"/>
          <w:sz w:val="28"/>
          <w:szCs w:val="28"/>
          <w:lang w:eastAsia="en-US"/>
        </w:rPr>
        <w:t>ым</w:t>
      </w:r>
      <w:r w:rsidR="00AC1B16" w:rsidRPr="005F70AD">
        <w:rPr>
          <w:rFonts w:ascii="Times New Roman" w:eastAsia="Calibri" w:hAnsi="Times New Roman"/>
          <w:sz w:val="28"/>
          <w:szCs w:val="28"/>
          <w:lang w:eastAsia="en-US"/>
        </w:rPr>
        <w:t xml:space="preserve"> акт</w:t>
      </w:r>
      <w:r w:rsidR="00AC1B16" w:rsidRPr="00FB58FC">
        <w:rPr>
          <w:rFonts w:ascii="Times New Roman" w:eastAsia="Calibri" w:hAnsi="Times New Roman"/>
          <w:sz w:val="28"/>
          <w:szCs w:val="28"/>
          <w:lang w:eastAsia="en-US"/>
        </w:rPr>
        <w:t>ом</w:t>
      </w:r>
      <w:r w:rsidR="00AC1B16" w:rsidRPr="005F70AD">
        <w:rPr>
          <w:rFonts w:ascii="Times New Roman" w:eastAsia="Calibri" w:hAnsi="Times New Roman"/>
          <w:sz w:val="28"/>
          <w:szCs w:val="28"/>
          <w:lang w:eastAsia="en-US"/>
        </w:rPr>
        <w:t xml:space="preserve"> органа местного самоуправления</w:t>
      </w:r>
      <w:r w:rsidR="00AC1B16" w:rsidRPr="00FB58FC">
        <w:rPr>
          <w:rFonts w:ascii="Times New Roman" w:eastAsia="Calibri" w:hAnsi="Times New Roman"/>
          <w:sz w:val="28"/>
          <w:szCs w:val="28"/>
          <w:lang w:eastAsia="en-US"/>
        </w:rPr>
        <w:t xml:space="preserve"> </w:t>
      </w:r>
      <w:r w:rsidR="00AC1B16" w:rsidRPr="005F70AD">
        <w:rPr>
          <w:rFonts w:ascii="Times New Roman" w:eastAsia="Calibri" w:hAnsi="Times New Roman"/>
          <w:sz w:val="28"/>
          <w:szCs w:val="28"/>
          <w:lang w:eastAsia="en-US"/>
        </w:rPr>
        <w:t xml:space="preserve"> по месту</w:t>
      </w:r>
      <w:r w:rsidRPr="00FB58FC">
        <w:rPr>
          <w:rFonts w:ascii="Times New Roman" w:eastAsiaTheme="minorHAnsi" w:hAnsi="Times New Roman"/>
          <w:sz w:val="28"/>
          <w:szCs w:val="28"/>
          <w:lang w:eastAsia="en-US"/>
        </w:rPr>
        <w:t xml:space="preserve"> по месту расположения </w:t>
      </w:r>
      <w:r w:rsidR="00043A50" w:rsidRPr="00FB58FC">
        <w:rPr>
          <w:rFonts w:ascii="Times New Roman" w:eastAsiaTheme="minorHAnsi" w:hAnsi="Times New Roman"/>
          <w:sz w:val="28"/>
          <w:szCs w:val="28"/>
          <w:lang w:eastAsia="en-US"/>
        </w:rPr>
        <w:t>о</w:t>
      </w:r>
      <w:r w:rsidRPr="00FB58FC">
        <w:rPr>
          <w:rFonts w:ascii="Times New Roman" w:eastAsiaTheme="minorHAnsi" w:hAnsi="Times New Roman"/>
          <w:sz w:val="28"/>
          <w:szCs w:val="28"/>
          <w:lang w:eastAsia="en-US"/>
        </w:rPr>
        <w:t>бъекта, при использовании земель или земельного участка для размещения линии связи, линейно-кабельных сооружений связи и иных сооружений связи в целях расположения вышек сотовой с</w:t>
      </w:r>
      <w:r w:rsidR="00043A50" w:rsidRPr="00FB58FC">
        <w:rPr>
          <w:rFonts w:ascii="Times New Roman" w:eastAsiaTheme="minorHAnsi" w:hAnsi="Times New Roman"/>
          <w:sz w:val="28"/>
          <w:szCs w:val="28"/>
          <w:lang w:eastAsia="en-US"/>
        </w:rPr>
        <w:t>вязи и опор двойного назначения;</w:t>
      </w:r>
    </w:p>
    <w:p w:rsidR="00043A50" w:rsidRPr="00FB58FC" w:rsidRDefault="00043A50" w:rsidP="00EF42DA">
      <w:pPr>
        <w:autoSpaceDE w:val="0"/>
        <w:autoSpaceDN w:val="0"/>
        <w:adjustRightInd w:val="0"/>
        <w:rPr>
          <w:rFonts w:ascii="Times New Roman" w:eastAsiaTheme="minorHAnsi" w:hAnsi="Times New Roman"/>
          <w:sz w:val="28"/>
          <w:szCs w:val="28"/>
          <w:lang w:eastAsia="en-US"/>
        </w:rPr>
      </w:pPr>
      <w:proofErr w:type="gramStart"/>
      <w:r w:rsidRPr="00FB58FC">
        <w:rPr>
          <w:rFonts w:ascii="Times New Roman" w:eastAsiaTheme="minorHAnsi" w:hAnsi="Times New Roman"/>
          <w:sz w:val="28"/>
          <w:szCs w:val="28"/>
          <w:lang w:eastAsia="en-US"/>
        </w:rPr>
        <w:t xml:space="preserve">к) архитектурно-планировочное решение, согласованное </w:t>
      </w:r>
      <w:r w:rsidR="006D3311" w:rsidRPr="00FB58FC">
        <w:rPr>
          <w:rFonts w:ascii="Times New Roman" w:eastAsiaTheme="minorHAnsi" w:hAnsi="Times New Roman"/>
          <w:sz w:val="28"/>
          <w:szCs w:val="28"/>
          <w:lang w:eastAsia="en-US"/>
        </w:rPr>
        <w:t>Администрацией</w:t>
      </w:r>
      <w:r w:rsidRPr="00FB58FC">
        <w:rPr>
          <w:rFonts w:ascii="Times New Roman" w:eastAsiaTheme="minorHAnsi" w:hAnsi="Times New Roman"/>
          <w:sz w:val="28"/>
          <w:szCs w:val="28"/>
          <w:lang w:eastAsia="en-US"/>
        </w:rPr>
        <w:t xml:space="preserve"> по месту расположения </w:t>
      </w:r>
      <w:r w:rsidR="006D3311" w:rsidRPr="00FB58FC">
        <w:rPr>
          <w:rFonts w:ascii="Times New Roman" w:eastAsiaTheme="minorHAnsi" w:hAnsi="Times New Roman"/>
          <w:sz w:val="28"/>
          <w:szCs w:val="28"/>
          <w:lang w:eastAsia="en-US"/>
        </w:rPr>
        <w:t>о</w:t>
      </w:r>
      <w:r w:rsidRPr="00FB58FC">
        <w:rPr>
          <w:rFonts w:ascii="Times New Roman" w:eastAsiaTheme="minorHAnsi" w:hAnsi="Times New Roman"/>
          <w:sz w:val="28"/>
          <w:szCs w:val="28"/>
          <w:lang w:eastAsia="en-US"/>
        </w:rPr>
        <w:t xml:space="preserve">бъекта, в порядке, установленном </w:t>
      </w:r>
      <w:r w:rsidR="00AC1B16" w:rsidRPr="005F70AD">
        <w:rPr>
          <w:rFonts w:ascii="Times New Roman" w:eastAsia="Calibri" w:hAnsi="Times New Roman"/>
          <w:sz w:val="28"/>
          <w:szCs w:val="28"/>
          <w:lang w:eastAsia="en-US"/>
        </w:rPr>
        <w:t>нормативны</w:t>
      </w:r>
      <w:r w:rsidR="00AC1B16" w:rsidRPr="00FB58FC">
        <w:rPr>
          <w:rFonts w:ascii="Times New Roman" w:eastAsia="Calibri" w:hAnsi="Times New Roman"/>
          <w:sz w:val="28"/>
          <w:szCs w:val="28"/>
          <w:lang w:eastAsia="en-US"/>
        </w:rPr>
        <w:t>м</w:t>
      </w:r>
      <w:r w:rsidR="00AC1B16" w:rsidRPr="005F70AD">
        <w:rPr>
          <w:rFonts w:ascii="Times New Roman" w:eastAsia="Calibri" w:hAnsi="Times New Roman"/>
          <w:sz w:val="28"/>
          <w:szCs w:val="28"/>
          <w:lang w:eastAsia="en-US"/>
        </w:rPr>
        <w:t xml:space="preserve"> правов</w:t>
      </w:r>
      <w:r w:rsidR="00AC1B16" w:rsidRPr="00FB58FC">
        <w:rPr>
          <w:rFonts w:ascii="Times New Roman" w:eastAsia="Calibri" w:hAnsi="Times New Roman"/>
          <w:sz w:val="28"/>
          <w:szCs w:val="28"/>
          <w:lang w:eastAsia="en-US"/>
        </w:rPr>
        <w:t>ым</w:t>
      </w:r>
      <w:r w:rsidR="00AC1B16" w:rsidRPr="005F70AD">
        <w:rPr>
          <w:rFonts w:ascii="Times New Roman" w:eastAsia="Calibri" w:hAnsi="Times New Roman"/>
          <w:sz w:val="28"/>
          <w:szCs w:val="28"/>
          <w:lang w:eastAsia="en-US"/>
        </w:rPr>
        <w:t xml:space="preserve"> акт</w:t>
      </w:r>
      <w:r w:rsidR="00AC1B16" w:rsidRPr="00FB58FC">
        <w:rPr>
          <w:rFonts w:ascii="Times New Roman" w:eastAsia="Calibri" w:hAnsi="Times New Roman"/>
          <w:sz w:val="28"/>
          <w:szCs w:val="28"/>
          <w:lang w:eastAsia="en-US"/>
        </w:rPr>
        <w:t>ом</w:t>
      </w:r>
      <w:r w:rsidR="00AC1B16" w:rsidRPr="005F70AD">
        <w:rPr>
          <w:rFonts w:ascii="Times New Roman" w:eastAsia="Calibri" w:hAnsi="Times New Roman"/>
          <w:sz w:val="28"/>
          <w:szCs w:val="28"/>
          <w:lang w:eastAsia="en-US"/>
        </w:rPr>
        <w:t xml:space="preserve"> органа местного самоуправления</w:t>
      </w:r>
      <w:r w:rsidR="00AC1B16" w:rsidRPr="00FB58FC">
        <w:rPr>
          <w:rFonts w:ascii="Times New Roman" w:eastAsia="Calibri" w:hAnsi="Times New Roman"/>
          <w:sz w:val="28"/>
          <w:szCs w:val="28"/>
          <w:lang w:eastAsia="en-US"/>
        </w:rPr>
        <w:t xml:space="preserve"> </w:t>
      </w:r>
      <w:r w:rsidR="00AC1B16" w:rsidRPr="005F70AD">
        <w:rPr>
          <w:rFonts w:ascii="Times New Roman" w:eastAsia="Calibri" w:hAnsi="Times New Roman"/>
          <w:sz w:val="28"/>
          <w:szCs w:val="28"/>
          <w:lang w:eastAsia="en-US"/>
        </w:rPr>
        <w:t xml:space="preserve"> по месту </w:t>
      </w:r>
      <w:r w:rsidRPr="00FB58FC">
        <w:rPr>
          <w:rFonts w:ascii="Times New Roman" w:eastAsiaTheme="minorHAnsi" w:hAnsi="Times New Roman"/>
          <w:sz w:val="28"/>
          <w:szCs w:val="28"/>
          <w:lang w:eastAsia="en-US"/>
        </w:rPr>
        <w:t>(в случаях размещения элементов благоустройства территории, в том числе малых архитектурных форм, за исключением заявлений, поступивших от физических лиц, обратившихся с целью размещения элементов благоустройства территории, в том числе малых архитектурных форм, в целях личного пользования на землях или земельных</w:t>
      </w:r>
      <w:proofErr w:type="gramEnd"/>
      <w:r w:rsidRPr="00FB58FC">
        <w:rPr>
          <w:rFonts w:ascii="Times New Roman" w:eastAsiaTheme="minorHAnsi" w:hAnsi="Times New Roman"/>
          <w:sz w:val="28"/>
          <w:szCs w:val="28"/>
          <w:lang w:eastAsia="en-US"/>
        </w:rPr>
        <w:t xml:space="preserve"> </w:t>
      </w:r>
      <w:proofErr w:type="gramStart"/>
      <w:r w:rsidRPr="00FB58FC">
        <w:rPr>
          <w:rFonts w:ascii="Times New Roman" w:eastAsiaTheme="minorHAnsi" w:hAnsi="Times New Roman"/>
          <w:sz w:val="28"/>
          <w:szCs w:val="28"/>
          <w:lang w:eastAsia="en-US"/>
        </w:rPr>
        <w:t>участках</w:t>
      </w:r>
      <w:proofErr w:type="gramEnd"/>
      <w:r w:rsidRPr="00FB58FC">
        <w:rPr>
          <w:rFonts w:ascii="Times New Roman" w:eastAsiaTheme="minorHAnsi" w:hAnsi="Times New Roman"/>
          <w:sz w:val="28"/>
          <w:szCs w:val="28"/>
          <w:lang w:eastAsia="en-US"/>
        </w:rPr>
        <w:t>, прилегающих к земельному участку с видом разрешенного использования: индивидуальное жилищное строительство или ведение личного подсобного хозяйства);</w:t>
      </w:r>
    </w:p>
    <w:p w:rsidR="00043A50" w:rsidRPr="00FB58FC" w:rsidRDefault="00043A50" w:rsidP="00EF42DA">
      <w:pPr>
        <w:autoSpaceDE w:val="0"/>
        <w:autoSpaceDN w:val="0"/>
        <w:adjustRightInd w:val="0"/>
        <w:rPr>
          <w:rFonts w:ascii="Times New Roman" w:eastAsiaTheme="minorHAnsi" w:hAnsi="Times New Roman"/>
          <w:sz w:val="28"/>
          <w:szCs w:val="28"/>
          <w:lang w:eastAsia="en-US"/>
        </w:rPr>
      </w:pPr>
      <w:proofErr w:type="gramStart"/>
      <w:r w:rsidRPr="00FB58FC">
        <w:rPr>
          <w:rFonts w:ascii="Times New Roman" w:eastAsiaTheme="minorHAnsi" w:hAnsi="Times New Roman"/>
          <w:sz w:val="28"/>
          <w:szCs w:val="28"/>
          <w:lang w:eastAsia="en-US"/>
        </w:rPr>
        <w:t xml:space="preserve">л) письменное согласие лица, которому ранее выдано разрешение на использование земель или земельного участка, на приостановление действия такого разрешения (предоставляется в случае обращения заявителя с целью получения разрешения на основании абзаца третьего пункта 3.1 раздела  </w:t>
      </w:r>
      <w:r w:rsidRPr="00FB58FC">
        <w:rPr>
          <w:rFonts w:ascii="Times New Roman" w:eastAsiaTheme="minorHAnsi" w:hAnsi="Times New Roman"/>
          <w:sz w:val="28"/>
          <w:szCs w:val="28"/>
          <w:lang w:val="en-US" w:eastAsia="en-US"/>
        </w:rPr>
        <w:t>III</w:t>
      </w:r>
      <w:r w:rsidRPr="00FB58FC">
        <w:rPr>
          <w:rFonts w:ascii="Times New Roman" w:eastAsiaTheme="minorHAnsi" w:hAnsi="Times New Roman"/>
          <w:sz w:val="28"/>
          <w:szCs w:val="28"/>
          <w:lang w:eastAsia="en-US"/>
        </w:rPr>
        <w:t xml:space="preserve"> положения о порядке и условиях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w:t>
      </w:r>
      <w:proofErr w:type="gramEnd"/>
      <w:r w:rsidRPr="00FB58FC">
        <w:rPr>
          <w:rFonts w:ascii="Times New Roman" w:eastAsiaTheme="minorHAnsi" w:hAnsi="Times New Roman"/>
          <w:sz w:val="28"/>
          <w:szCs w:val="28"/>
          <w:lang w:eastAsia="en-US"/>
        </w:rPr>
        <w:t xml:space="preserve"> сервитутов, </w:t>
      </w:r>
      <w:r w:rsidR="006D3311" w:rsidRPr="00FB58FC">
        <w:rPr>
          <w:rFonts w:ascii="Times New Roman" w:eastAsiaTheme="minorHAnsi" w:hAnsi="Times New Roman"/>
          <w:sz w:val="28"/>
          <w:szCs w:val="28"/>
          <w:lang w:eastAsia="en-US"/>
        </w:rPr>
        <w:t>утвержденного приказом департамента имущественных и земельных отношений Воронежской области от 02.07.2015 № 1111);</w:t>
      </w:r>
    </w:p>
    <w:p w:rsidR="00043A50" w:rsidRPr="00FB58FC" w:rsidRDefault="00043A50" w:rsidP="00EF42DA">
      <w:pPr>
        <w:autoSpaceDE w:val="0"/>
        <w:autoSpaceDN w:val="0"/>
        <w:adjustRightInd w:val="0"/>
        <w:rPr>
          <w:rFonts w:ascii="Times New Roman" w:eastAsiaTheme="minorHAnsi" w:hAnsi="Times New Roman"/>
          <w:sz w:val="28"/>
          <w:szCs w:val="28"/>
          <w:lang w:eastAsia="en-US"/>
        </w:rPr>
      </w:pPr>
      <w:r w:rsidRPr="00FB58FC">
        <w:rPr>
          <w:rFonts w:ascii="Times New Roman" w:eastAsiaTheme="minorHAnsi" w:hAnsi="Times New Roman"/>
          <w:sz w:val="28"/>
          <w:szCs w:val="28"/>
          <w:lang w:eastAsia="en-US"/>
        </w:rPr>
        <w:t xml:space="preserve">м) согласие собственника сооружения - автодороги, в случае если предполагается размещение </w:t>
      </w:r>
      <w:r w:rsidR="006D3311" w:rsidRPr="00FB58FC">
        <w:rPr>
          <w:rFonts w:ascii="Times New Roman" w:eastAsiaTheme="minorHAnsi" w:hAnsi="Times New Roman"/>
          <w:sz w:val="28"/>
          <w:szCs w:val="28"/>
          <w:lang w:eastAsia="en-US"/>
        </w:rPr>
        <w:t>о</w:t>
      </w:r>
      <w:r w:rsidRPr="00FB58FC">
        <w:rPr>
          <w:rFonts w:ascii="Times New Roman" w:eastAsiaTheme="minorHAnsi" w:hAnsi="Times New Roman"/>
          <w:sz w:val="28"/>
          <w:szCs w:val="28"/>
          <w:lang w:eastAsia="en-US"/>
        </w:rPr>
        <w:t>бъекта на автодороге (части автодороги), на которое зарегистрировано право собственности</w:t>
      </w:r>
      <w:proofErr w:type="gramStart"/>
      <w:r w:rsidRPr="00FB58FC">
        <w:rPr>
          <w:rFonts w:ascii="Times New Roman" w:eastAsiaTheme="minorHAnsi" w:hAnsi="Times New Roman"/>
          <w:sz w:val="28"/>
          <w:szCs w:val="28"/>
          <w:lang w:eastAsia="en-US"/>
        </w:rPr>
        <w:t>.</w:t>
      </w:r>
      <w:r w:rsidR="00EF42DA" w:rsidRPr="00FB58FC">
        <w:rPr>
          <w:rFonts w:ascii="Times New Roman" w:eastAsiaTheme="minorHAnsi" w:hAnsi="Times New Roman"/>
          <w:sz w:val="28"/>
          <w:szCs w:val="28"/>
          <w:lang w:eastAsia="en-US"/>
        </w:rPr>
        <w:t xml:space="preserve">». </w:t>
      </w:r>
      <w:proofErr w:type="gramEnd"/>
    </w:p>
    <w:p w:rsidR="00043A50" w:rsidRPr="00FB58FC" w:rsidRDefault="00365C59" w:rsidP="00EF42DA">
      <w:pPr>
        <w:autoSpaceDE w:val="0"/>
        <w:autoSpaceDN w:val="0"/>
        <w:adjustRightInd w:val="0"/>
        <w:rPr>
          <w:rFonts w:ascii="Times New Roman" w:eastAsiaTheme="minorHAnsi" w:hAnsi="Times New Roman"/>
          <w:sz w:val="28"/>
          <w:szCs w:val="28"/>
          <w:lang w:eastAsia="en-US"/>
        </w:rPr>
      </w:pPr>
      <w:r w:rsidRPr="00FB58FC">
        <w:rPr>
          <w:rFonts w:ascii="Times New Roman" w:eastAsiaTheme="minorHAnsi" w:hAnsi="Times New Roman"/>
          <w:sz w:val="28"/>
          <w:szCs w:val="28"/>
          <w:lang w:eastAsia="en-US"/>
        </w:rPr>
        <w:t>1.3. Подпункт 12.3 дополнить новым подпунктом 12.3.9 следующего содержания:</w:t>
      </w:r>
    </w:p>
    <w:p w:rsidR="00365C59" w:rsidRPr="00FB58FC" w:rsidRDefault="00365C59" w:rsidP="00EF42DA">
      <w:pPr>
        <w:autoSpaceDE w:val="0"/>
        <w:autoSpaceDN w:val="0"/>
        <w:adjustRightInd w:val="0"/>
        <w:rPr>
          <w:rFonts w:ascii="Times New Roman" w:eastAsiaTheme="minorHAnsi" w:hAnsi="Times New Roman"/>
          <w:sz w:val="28"/>
          <w:szCs w:val="28"/>
          <w:lang w:eastAsia="en-US"/>
        </w:rPr>
      </w:pPr>
      <w:r w:rsidRPr="00FB58FC">
        <w:rPr>
          <w:rFonts w:ascii="Times New Roman" w:eastAsiaTheme="minorHAnsi" w:hAnsi="Times New Roman"/>
          <w:sz w:val="28"/>
          <w:szCs w:val="28"/>
          <w:lang w:eastAsia="en-US"/>
        </w:rPr>
        <w:t xml:space="preserve">«12.3.9. Заявление подано на выдачу разрешения </w:t>
      </w:r>
      <w:proofErr w:type="gramStart"/>
      <w:r w:rsidRPr="00FB58FC">
        <w:rPr>
          <w:rFonts w:ascii="Times New Roman" w:eastAsiaTheme="minorHAnsi" w:hAnsi="Times New Roman"/>
          <w:sz w:val="28"/>
          <w:szCs w:val="28"/>
          <w:lang w:eastAsia="en-US"/>
        </w:rPr>
        <w:t>ранее</w:t>
      </w:r>
      <w:proofErr w:type="gramEnd"/>
      <w:r w:rsidRPr="00FB58FC">
        <w:rPr>
          <w:rFonts w:ascii="Times New Roman" w:eastAsiaTheme="minorHAnsi" w:hAnsi="Times New Roman"/>
          <w:sz w:val="28"/>
          <w:szCs w:val="28"/>
          <w:lang w:eastAsia="en-US"/>
        </w:rPr>
        <w:t xml:space="preserve"> чем за 3 месяца до срока предполагаемого использования (на срок размещения и эксплуатации объекта, но не превышающий 5 лет).». </w:t>
      </w:r>
    </w:p>
    <w:p w:rsidR="00365C59" w:rsidRPr="00FB58FC" w:rsidRDefault="00365C59" w:rsidP="00EF42DA">
      <w:pPr>
        <w:autoSpaceDE w:val="0"/>
        <w:autoSpaceDN w:val="0"/>
        <w:adjustRightInd w:val="0"/>
        <w:rPr>
          <w:rFonts w:ascii="Times New Roman" w:eastAsiaTheme="minorHAnsi" w:hAnsi="Times New Roman"/>
          <w:sz w:val="28"/>
          <w:szCs w:val="28"/>
          <w:lang w:eastAsia="en-US"/>
        </w:rPr>
      </w:pPr>
      <w:r w:rsidRPr="00FB58FC">
        <w:rPr>
          <w:rFonts w:ascii="Times New Roman" w:eastAsiaTheme="minorHAnsi" w:hAnsi="Times New Roman"/>
          <w:sz w:val="28"/>
          <w:szCs w:val="28"/>
          <w:lang w:eastAsia="en-US"/>
        </w:rPr>
        <w:t xml:space="preserve">1.4. Подпункт 22.3 пункта 22 раздела </w:t>
      </w:r>
      <w:r w:rsidRPr="00FB58FC">
        <w:rPr>
          <w:rFonts w:ascii="Times New Roman" w:eastAsiaTheme="minorHAnsi" w:hAnsi="Times New Roman"/>
          <w:sz w:val="28"/>
          <w:szCs w:val="28"/>
          <w:lang w:val="en-US" w:eastAsia="en-US"/>
        </w:rPr>
        <w:t>III</w:t>
      </w:r>
      <w:r w:rsidRPr="00FB58FC">
        <w:rPr>
          <w:rFonts w:ascii="Times New Roman" w:eastAsiaTheme="minorHAnsi" w:hAnsi="Times New Roman"/>
          <w:sz w:val="28"/>
          <w:szCs w:val="28"/>
          <w:lang w:eastAsia="en-US"/>
        </w:rPr>
        <w:t xml:space="preserve"> изложить в следующей редакции:</w:t>
      </w:r>
    </w:p>
    <w:p w:rsidR="00365C59" w:rsidRPr="00FB58FC" w:rsidRDefault="00365C59" w:rsidP="00EF42DA">
      <w:pPr>
        <w:autoSpaceDE w:val="0"/>
        <w:autoSpaceDN w:val="0"/>
        <w:adjustRightInd w:val="0"/>
        <w:rPr>
          <w:rFonts w:ascii="Times New Roman" w:hAnsi="Times New Roman"/>
          <w:sz w:val="28"/>
          <w:szCs w:val="28"/>
        </w:rPr>
      </w:pPr>
      <w:r w:rsidRPr="00FB58FC">
        <w:rPr>
          <w:rFonts w:ascii="Times New Roman" w:eastAsiaTheme="minorHAnsi" w:hAnsi="Times New Roman"/>
          <w:sz w:val="28"/>
          <w:szCs w:val="28"/>
          <w:lang w:eastAsia="en-US"/>
        </w:rPr>
        <w:t xml:space="preserve">«22.3. </w:t>
      </w:r>
      <w:r w:rsidRPr="00FB58FC">
        <w:rPr>
          <w:rFonts w:ascii="Times New Roman" w:hAnsi="Times New Roman"/>
          <w:sz w:val="28"/>
          <w:szCs w:val="28"/>
        </w:rPr>
        <w:t>Принятие решения о предоставлении (об отказе в предоставлении) Муниципальной услуги.</w:t>
      </w:r>
    </w:p>
    <w:p w:rsidR="00365C59" w:rsidRPr="00FB58FC" w:rsidRDefault="00365C59" w:rsidP="00EF42DA">
      <w:pPr>
        <w:pStyle w:val="a4"/>
        <w:spacing w:after="0" w:line="240" w:lineRule="auto"/>
        <w:ind w:left="0"/>
        <w:rPr>
          <w:rFonts w:ascii="Times New Roman" w:hAnsi="Times New Roman"/>
          <w:sz w:val="28"/>
          <w:szCs w:val="28"/>
        </w:rPr>
      </w:pPr>
      <w:proofErr w:type="gramStart"/>
      <w:r w:rsidRPr="00FB58FC">
        <w:rPr>
          <w:rFonts w:ascii="Times New Roman" w:hAnsi="Times New Roman"/>
          <w:sz w:val="28"/>
          <w:szCs w:val="28"/>
        </w:rPr>
        <w:t xml:space="preserve">После получения информации по межведомственным запросам Специалист в пределах сроков, установленных пунктом 7 настоящего Административного 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w:t>
      </w:r>
      <w:r w:rsidRPr="00FB58FC">
        <w:rPr>
          <w:rFonts w:ascii="Times New Roman" w:hAnsi="Times New Roman"/>
          <w:sz w:val="28"/>
          <w:szCs w:val="28"/>
        </w:rPr>
        <w:lastRenderedPageBreak/>
        <w:t>наличия или отсутствия оснований для отказа в ее предоставлении, указанных в пункте 12 настоящего Административного регламента.</w:t>
      </w:r>
      <w:proofErr w:type="gramEnd"/>
    </w:p>
    <w:p w:rsidR="00365C59" w:rsidRPr="00FB58FC" w:rsidRDefault="00365C59" w:rsidP="00EF42DA">
      <w:pPr>
        <w:autoSpaceDE w:val="0"/>
        <w:autoSpaceDN w:val="0"/>
        <w:adjustRightInd w:val="0"/>
        <w:rPr>
          <w:rFonts w:ascii="Times New Roman" w:eastAsiaTheme="minorHAnsi" w:hAnsi="Times New Roman"/>
          <w:iCs/>
          <w:sz w:val="28"/>
          <w:szCs w:val="28"/>
          <w:lang w:eastAsia="en-US"/>
        </w:rPr>
      </w:pPr>
      <w:proofErr w:type="gramStart"/>
      <w:r w:rsidRPr="00FB58FC">
        <w:rPr>
          <w:rFonts w:ascii="Times New Roman" w:hAnsi="Times New Roman"/>
          <w:sz w:val="28"/>
          <w:szCs w:val="28"/>
        </w:rPr>
        <w:t xml:space="preserve">Администрация </w:t>
      </w:r>
      <w:r w:rsidRPr="00FB58FC">
        <w:rPr>
          <w:rFonts w:ascii="Times New Roman" w:eastAsiaTheme="minorHAnsi" w:hAnsi="Times New Roman"/>
          <w:iCs/>
          <w:sz w:val="28"/>
          <w:szCs w:val="28"/>
          <w:lang w:eastAsia="en-US"/>
        </w:rPr>
        <w:t>в течение 5 календарных дней с даты поступления заявления запрашивает в органе архитектуры по месту расположения земельных участков информацию о возможности/невозможности использования земель или земельного участка как самостоятельного для строительства объектов капитального строительства, в том числе поступившего от физического лица, обратившегося с целью размещения элементов благоустройства территории, в том числе малых архитектурных форм, в целях личного пользования на</w:t>
      </w:r>
      <w:proofErr w:type="gramEnd"/>
      <w:r w:rsidRPr="00FB58FC">
        <w:rPr>
          <w:rFonts w:ascii="Times New Roman" w:eastAsiaTheme="minorHAnsi" w:hAnsi="Times New Roman"/>
          <w:iCs/>
          <w:sz w:val="28"/>
          <w:szCs w:val="28"/>
          <w:lang w:eastAsia="en-US"/>
        </w:rPr>
        <w:t xml:space="preserve"> </w:t>
      </w:r>
      <w:proofErr w:type="gramStart"/>
      <w:r w:rsidRPr="00FB58FC">
        <w:rPr>
          <w:rFonts w:ascii="Times New Roman" w:eastAsiaTheme="minorHAnsi" w:hAnsi="Times New Roman"/>
          <w:iCs/>
          <w:sz w:val="28"/>
          <w:szCs w:val="28"/>
          <w:lang w:eastAsia="en-US"/>
        </w:rPr>
        <w:t xml:space="preserve">землях или земельных участках, прилегающих к земельному участку с видом разрешенного использования: индивидуальное жилищное строительство или ведение личного подсобного хозяйства, за исключением заявлений, поступивших от заинтересованных лиц с целью размещения Объектов, указанных в </w:t>
      </w:r>
      <w:hyperlink r:id="rId12" w:history="1">
        <w:r w:rsidRPr="00FB58FC">
          <w:rPr>
            <w:rFonts w:ascii="Times New Roman" w:eastAsiaTheme="minorHAnsi" w:hAnsi="Times New Roman"/>
            <w:iCs/>
            <w:sz w:val="28"/>
            <w:szCs w:val="28"/>
            <w:lang w:eastAsia="en-US"/>
          </w:rPr>
          <w:t>пунктах 1</w:t>
        </w:r>
      </w:hyperlink>
      <w:r w:rsidRPr="00FB58FC">
        <w:rPr>
          <w:rFonts w:ascii="Times New Roman" w:eastAsiaTheme="minorHAnsi" w:hAnsi="Times New Roman"/>
          <w:iCs/>
          <w:sz w:val="28"/>
          <w:szCs w:val="28"/>
          <w:lang w:eastAsia="en-US"/>
        </w:rPr>
        <w:t xml:space="preserve"> - </w:t>
      </w:r>
      <w:hyperlink r:id="rId13" w:history="1">
        <w:r w:rsidRPr="00FB58FC">
          <w:rPr>
            <w:rFonts w:ascii="Times New Roman" w:eastAsiaTheme="minorHAnsi" w:hAnsi="Times New Roman"/>
            <w:iCs/>
            <w:sz w:val="28"/>
            <w:szCs w:val="28"/>
            <w:lang w:eastAsia="en-US"/>
          </w:rPr>
          <w:t>4</w:t>
        </w:r>
      </w:hyperlink>
      <w:r w:rsidRPr="00FB58FC">
        <w:rPr>
          <w:rFonts w:ascii="Times New Roman" w:eastAsiaTheme="minorHAnsi" w:hAnsi="Times New Roman"/>
          <w:iCs/>
          <w:sz w:val="28"/>
          <w:szCs w:val="28"/>
          <w:lang w:eastAsia="en-US"/>
        </w:rPr>
        <w:t xml:space="preserve">, </w:t>
      </w:r>
      <w:hyperlink r:id="rId14" w:history="1">
        <w:r w:rsidRPr="00FB58FC">
          <w:rPr>
            <w:rFonts w:ascii="Times New Roman" w:eastAsiaTheme="minorHAnsi" w:hAnsi="Times New Roman"/>
            <w:iCs/>
            <w:sz w:val="28"/>
            <w:szCs w:val="28"/>
            <w:lang w:eastAsia="en-US"/>
          </w:rPr>
          <w:t>5</w:t>
        </w:r>
      </w:hyperlink>
      <w:r w:rsidRPr="00FB58FC">
        <w:rPr>
          <w:rFonts w:ascii="Times New Roman" w:eastAsiaTheme="minorHAnsi" w:hAnsi="Times New Roman"/>
          <w:iCs/>
          <w:sz w:val="28"/>
          <w:szCs w:val="28"/>
          <w:lang w:eastAsia="en-US"/>
        </w:rPr>
        <w:t xml:space="preserve"> - </w:t>
      </w:r>
      <w:hyperlink r:id="rId15" w:history="1">
        <w:r w:rsidRPr="00FB58FC">
          <w:rPr>
            <w:rFonts w:ascii="Times New Roman" w:eastAsiaTheme="minorHAnsi" w:hAnsi="Times New Roman"/>
            <w:iCs/>
            <w:sz w:val="28"/>
            <w:szCs w:val="28"/>
            <w:lang w:eastAsia="en-US"/>
          </w:rPr>
          <w:t>7</w:t>
        </w:r>
      </w:hyperlink>
      <w:r w:rsidRPr="00FB58FC">
        <w:rPr>
          <w:rFonts w:ascii="Times New Roman" w:eastAsiaTheme="minorHAnsi" w:hAnsi="Times New Roman"/>
          <w:iCs/>
          <w:sz w:val="28"/>
          <w:szCs w:val="28"/>
          <w:lang w:eastAsia="en-US"/>
        </w:rPr>
        <w:t xml:space="preserve">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w:t>
      </w:r>
      <w:proofErr w:type="gramEnd"/>
      <w:r w:rsidRPr="00FB58FC">
        <w:rPr>
          <w:rFonts w:ascii="Times New Roman" w:eastAsiaTheme="minorHAnsi" w:hAnsi="Times New Roman"/>
          <w:iCs/>
          <w:sz w:val="28"/>
          <w:szCs w:val="28"/>
          <w:lang w:eastAsia="en-US"/>
        </w:rPr>
        <w:t xml:space="preserve"> и установления сервитутов, утвержденного Постановлением Правительства Российской Федерации от 3 декабря 2014 года </w:t>
      </w:r>
      <w:r w:rsidR="00EF42DA" w:rsidRPr="00FB58FC">
        <w:rPr>
          <w:rFonts w:ascii="Times New Roman" w:eastAsiaTheme="minorHAnsi" w:hAnsi="Times New Roman"/>
          <w:iCs/>
          <w:sz w:val="28"/>
          <w:szCs w:val="28"/>
          <w:lang w:eastAsia="en-US"/>
        </w:rPr>
        <w:t xml:space="preserve">№ </w:t>
      </w:r>
      <w:r w:rsidRPr="00FB58FC">
        <w:rPr>
          <w:rFonts w:ascii="Times New Roman" w:eastAsiaTheme="minorHAnsi" w:hAnsi="Times New Roman"/>
          <w:iCs/>
          <w:sz w:val="28"/>
          <w:szCs w:val="28"/>
          <w:lang w:eastAsia="en-US"/>
        </w:rPr>
        <w:t>1300.</w:t>
      </w:r>
    </w:p>
    <w:p w:rsidR="00365C59" w:rsidRPr="00FB58FC" w:rsidRDefault="00365C59" w:rsidP="00EF42DA">
      <w:pPr>
        <w:pStyle w:val="a4"/>
        <w:spacing w:after="0" w:line="240" w:lineRule="auto"/>
        <w:ind w:left="0"/>
        <w:rPr>
          <w:rFonts w:ascii="Times New Roman" w:hAnsi="Times New Roman"/>
          <w:sz w:val="28"/>
          <w:szCs w:val="28"/>
        </w:rPr>
      </w:pPr>
      <w:proofErr w:type="gramStart"/>
      <w:r w:rsidRPr="00FB58FC">
        <w:rPr>
          <w:rFonts w:ascii="Times New Roman" w:eastAsia="SimSun" w:hAnsi="Times New Roman"/>
          <w:sz w:val="28"/>
          <w:szCs w:val="28"/>
        </w:rPr>
        <w:t>В случае отсутствия оснований для отказа в предоставлении Муниципальной услуги Специалист в течение 1 рабочего дня (в пределах сроков, установленных пунктом 7 настоящего Административного регламента) подготавливает проект</w:t>
      </w:r>
      <w:r w:rsidRPr="00FB58FC">
        <w:rPr>
          <w:rFonts w:ascii="Times New Roman" w:hAnsi="Times New Roman"/>
          <w:sz w:val="28"/>
          <w:szCs w:val="28"/>
        </w:rPr>
        <w:t xml:space="preserve"> разрешения на размещение объекта на землях, земельном участке или части земельного участка, находящихся в муниципальной собственности по форме согласно Приложению № 3 к настоящему Административному регламенту.</w:t>
      </w:r>
      <w:proofErr w:type="gramEnd"/>
    </w:p>
    <w:p w:rsidR="00365C59" w:rsidRPr="00FB58FC" w:rsidRDefault="00365C59" w:rsidP="00EF42DA">
      <w:pPr>
        <w:pStyle w:val="a4"/>
        <w:spacing w:after="0" w:line="240" w:lineRule="auto"/>
        <w:ind w:left="0"/>
        <w:rPr>
          <w:rFonts w:ascii="Times New Roman" w:hAnsi="Times New Roman"/>
          <w:sz w:val="28"/>
          <w:szCs w:val="28"/>
        </w:rPr>
      </w:pPr>
      <w:r w:rsidRPr="00FB58FC">
        <w:rPr>
          <w:rFonts w:ascii="Times New Roman" w:hAnsi="Times New Roman"/>
          <w:sz w:val="28"/>
          <w:szCs w:val="28"/>
        </w:rPr>
        <w:t>Подготовленный Специалистом</w:t>
      </w:r>
      <w:r w:rsidRPr="00FB58FC">
        <w:rPr>
          <w:rFonts w:ascii="Times New Roman" w:eastAsia="SimSun" w:hAnsi="Times New Roman"/>
          <w:sz w:val="28"/>
          <w:szCs w:val="28"/>
        </w:rPr>
        <w:t xml:space="preserve"> проект</w:t>
      </w:r>
      <w:r w:rsidRPr="00FB58FC">
        <w:rPr>
          <w:rFonts w:ascii="Times New Roman" w:hAnsi="Times New Roman"/>
          <w:sz w:val="28"/>
          <w:szCs w:val="28"/>
        </w:rPr>
        <w:t xml:space="preserve"> разрешения на размещение объекта на землях, земельном участке или части земельного участка, находящихся в муниципальной собственности  передается на подпись главе </w:t>
      </w:r>
      <w:r w:rsidR="004D4A63">
        <w:rPr>
          <w:rFonts w:ascii="Times New Roman" w:hAnsi="Times New Roman"/>
          <w:sz w:val="28"/>
          <w:szCs w:val="28"/>
        </w:rPr>
        <w:t>Кутковского</w:t>
      </w:r>
      <w:r w:rsidR="004D4A63" w:rsidRPr="00FB58FC">
        <w:rPr>
          <w:rFonts w:ascii="Times New Roman" w:hAnsi="Times New Roman"/>
          <w:sz w:val="28"/>
          <w:szCs w:val="28"/>
        </w:rPr>
        <w:t xml:space="preserve"> </w:t>
      </w:r>
      <w:r w:rsidRPr="00FB58FC">
        <w:rPr>
          <w:rFonts w:ascii="Times New Roman" w:hAnsi="Times New Roman"/>
          <w:sz w:val="28"/>
          <w:szCs w:val="28"/>
        </w:rPr>
        <w:t xml:space="preserve">сельского поселения </w:t>
      </w:r>
      <w:r w:rsidR="00AC1B16" w:rsidRPr="00FB58FC">
        <w:rPr>
          <w:rFonts w:ascii="Times New Roman" w:hAnsi="Times New Roman"/>
          <w:sz w:val="28"/>
          <w:szCs w:val="28"/>
        </w:rPr>
        <w:t>Грибановского</w:t>
      </w:r>
      <w:r w:rsidRPr="00FB58FC">
        <w:rPr>
          <w:rFonts w:ascii="Times New Roman" w:hAnsi="Times New Roman"/>
          <w:sz w:val="28"/>
          <w:szCs w:val="28"/>
        </w:rPr>
        <w:t xml:space="preserve"> муниципального района  Воронежской области.</w:t>
      </w:r>
    </w:p>
    <w:p w:rsidR="00365C59" w:rsidRPr="00FB58FC" w:rsidRDefault="00365C59" w:rsidP="00EF42DA">
      <w:pPr>
        <w:pStyle w:val="2"/>
        <w:shd w:val="clear" w:color="auto" w:fill="auto"/>
        <w:tabs>
          <w:tab w:val="left" w:pos="1123"/>
        </w:tabs>
        <w:spacing w:before="0" w:after="0" w:line="240" w:lineRule="auto"/>
        <w:ind w:firstLine="567"/>
        <w:rPr>
          <w:sz w:val="28"/>
          <w:szCs w:val="28"/>
        </w:rPr>
      </w:pPr>
      <w:r w:rsidRPr="00FB58FC">
        <w:rPr>
          <w:sz w:val="28"/>
          <w:szCs w:val="28"/>
        </w:rPr>
        <w:t>Подписание проекта разрешения на размещение объекта на землях, земельном участке или части земельного участка, находящихся в муниципальной собственности осуществляется в течение одного рабочего дня (в пределах сроков, установленных пунктом 7 настоящего Административного регламента).</w:t>
      </w:r>
    </w:p>
    <w:p w:rsidR="00365C59" w:rsidRPr="00FB58FC" w:rsidRDefault="00365C59" w:rsidP="00EF42DA">
      <w:pPr>
        <w:pStyle w:val="a4"/>
        <w:spacing w:after="0" w:line="240" w:lineRule="auto"/>
        <w:ind w:left="0"/>
        <w:rPr>
          <w:rFonts w:ascii="Times New Roman" w:hAnsi="Times New Roman"/>
          <w:sz w:val="28"/>
          <w:szCs w:val="28"/>
        </w:rPr>
      </w:pPr>
      <w:r w:rsidRPr="00FB58FC">
        <w:rPr>
          <w:rFonts w:ascii="Times New Roman" w:eastAsia="SimSun" w:hAnsi="Times New Roman"/>
          <w:sz w:val="28"/>
          <w:szCs w:val="28"/>
        </w:rPr>
        <w:t>Решение</w:t>
      </w:r>
      <w:r w:rsidRPr="00FB58FC">
        <w:rPr>
          <w:rFonts w:ascii="Times New Roman" w:hAnsi="Times New Roman"/>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w:t>
      </w:r>
      <w:r w:rsidR="004D4A63">
        <w:rPr>
          <w:rFonts w:ascii="Times New Roman" w:hAnsi="Times New Roman"/>
          <w:sz w:val="28"/>
          <w:szCs w:val="28"/>
        </w:rPr>
        <w:t>очего дня со дня его подписания</w:t>
      </w:r>
      <w:r w:rsidR="00EF42DA" w:rsidRPr="00FB58FC">
        <w:rPr>
          <w:rFonts w:ascii="Times New Roman" w:hAnsi="Times New Roman"/>
          <w:sz w:val="28"/>
          <w:szCs w:val="28"/>
        </w:rPr>
        <w:t>».</w:t>
      </w:r>
    </w:p>
    <w:p w:rsidR="000301C5" w:rsidRPr="00FB58FC" w:rsidRDefault="000301C5" w:rsidP="00EF42DA">
      <w:pPr>
        <w:autoSpaceDE w:val="0"/>
        <w:autoSpaceDN w:val="0"/>
        <w:adjustRightInd w:val="0"/>
        <w:rPr>
          <w:rFonts w:ascii="Times New Roman" w:hAnsi="Times New Roman"/>
          <w:sz w:val="28"/>
          <w:szCs w:val="28"/>
        </w:rPr>
      </w:pPr>
      <w:r w:rsidRPr="00FB58FC">
        <w:rPr>
          <w:rFonts w:ascii="Times New Roman" w:hAnsi="Times New Roman"/>
          <w:sz w:val="28"/>
          <w:szCs w:val="28"/>
        </w:rPr>
        <w:t xml:space="preserve">2. </w:t>
      </w:r>
      <w:proofErr w:type="gramStart"/>
      <w:r w:rsidRPr="00FB58FC">
        <w:rPr>
          <w:rFonts w:ascii="Times New Roman" w:hAnsi="Times New Roman"/>
          <w:sz w:val="28"/>
          <w:szCs w:val="28"/>
        </w:rPr>
        <w:t>Контроль за</w:t>
      </w:r>
      <w:proofErr w:type="gramEnd"/>
      <w:r w:rsidRPr="00FB58FC">
        <w:rPr>
          <w:rFonts w:ascii="Times New Roman" w:hAnsi="Times New Roman"/>
          <w:sz w:val="28"/>
          <w:szCs w:val="28"/>
        </w:rPr>
        <w:t xml:space="preserve"> исполнением настоящего постановл</w:t>
      </w:r>
      <w:r w:rsidR="00AC1B16" w:rsidRPr="00FB58FC">
        <w:rPr>
          <w:rFonts w:ascii="Times New Roman" w:hAnsi="Times New Roman"/>
          <w:sz w:val="28"/>
          <w:szCs w:val="28"/>
        </w:rPr>
        <w:t>ения оставляю за собой</w:t>
      </w:r>
    </w:p>
    <w:tbl>
      <w:tblPr>
        <w:tblW w:w="9747" w:type="dxa"/>
        <w:tblInd w:w="108" w:type="dxa"/>
        <w:tblLook w:val="04A0" w:firstRow="1" w:lastRow="0" w:firstColumn="1" w:lastColumn="0" w:noHBand="0" w:noVBand="1"/>
      </w:tblPr>
      <w:tblGrid>
        <w:gridCol w:w="3253"/>
        <w:gridCol w:w="3233"/>
        <w:gridCol w:w="3261"/>
      </w:tblGrid>
      <w:tr w:rsidR="00AC1B16" w:rsidRPr="00FB58FC" w:rsidTr="00AC1B16">
        <w:tc>
          <w:tcPr>
            <w:tcW w:w="3253" w:type="dxa"/>
            <w:shd w:val="clear" w:color="auto" w:fill="auto"/>
          </w:tcPr>
          <w:p w:rsidR="00AC1B16" w:rsidRPr="00FB58FC" w:rsidRDefault="00AC1B16" w:rsidP="00860861">
            <w:pPr>
              <w:ind w:firstLine="709"/>
              <w:rPr>
                <w:rFonts w:ascii="Times New Roman" w:hAnsi="Times New Roman"/>
                <w:sz w:val="28"/>
                <w:szCs w:val="28"/>
              </w:rPr>
            </w:pPr>
            <w:r w:rsidRPr="00FB58FC">
              <w:rPr>
                <w:rFonts w:ascii="Times New Roman" w:hAnsi="Times New Roman"/>
                <w:sz w:val="28"/>
                <w:szCs w:val="28"/>
              </w:rPr>
              <w:t>Глава сельского поселения</w:t>
            </w:r>
          </w:p>
        </w:tc>
        <w:tc>
          <w:tcPr>
            <w:tcW w:w="3233" w:type="dxa"/>
            <w:shd w:val="clear" w:color="auto" w:fill="auto"/>
          </w:tcPr>
          <w:p w:rsidR="00AC1B16" w:rsidRPr="00FB58FC" w:rsidRDefault="00AC1B16" w:rsidP="00860861">
            <w:pPr>
              <w:ind w:firstLine="709"/>
              <w:rPr>
                <w:rFonts w:ascii="Times New Roman" w:hAnsi="Times New Roman"/>
                <w:sz w:val="28"/>
                <w:szCs w:val="28"/>
              </w:rPr>
            </w:pPr>
          </w:p>
        </w:tc>
        <w:tc>
          <w:tcPr>
            <w:tcW w:w="3261" w:type="dxa"/>
            <w:shd w:val="clear" w:color="auto" w:fill="auto"/>
          </w:tcPr>
          <w:p w:rsidR="00AC1B16" w:rsidRPr="00FB58FC" w:rsidRDefault="004D4A63" w:rsidP="00860861">
            <w:pPr>
              <w:ind w:firstLine="709"/>
              <w:rPr>
                <w:rFonts w:ascii="Times New Roman" w:hAnsi="Times New Roman"/>
                <w:sz w:val="28"/>
                <w:szCs w:val="28"/>
              </w:rPr>
            </w:pPr>
            <w:proofErr w:type="spellStart"/>
            <w:r>
              <w:rPr>
                <w:rFonts w:ascii="Times New Roman" w:hAnsi="Times New Roman"/>
                <w:sz w:val="28"/>
                <w:szCs w:val="28"/>
              </w:rPr>
              <w:t>С.В.Заруднев</w:t>
            </w:r>
            <w:proofErr w:type="spellEnd"/>
          </w:p>
          <w:p w:rsidR="00AC1B16" w:rsidRPr="00FB58FC" w:rsidRDefault="00AC1B16" w:rsidP="00860861">
            <w:pPr>
              <w:ind w:firstLine="709"/>
              <w:rPr>
                <w:rFonts w:ascii="Times New Roman" w:hAnsi="Times New Roman"/>
                <w:sz w:val="28"/>
                <w:szCs w:val="28"/>
              </w:rPr>
            </w:pPr>
          </w:p>
        </w:tc>
      </w:tr>
    </w:tbl>
    <w:p w:rsidR="00CE5DC6" w:rsidRPr="00FB58FC" w:rsidRDefault="00622EDF" w:rsidP="00EF42DA">
      <w:pPr>
        <w:tabs>
          <w:tab w:val="left" w:pos="0"/>
        </w:tabs>
        <w:ind w:firstLine="0"/>
        <w:rPr>
          <w:rFonts w:ascii="Times New Roman" w:hAnsi="Times New Roman"/>
          <w:sz w:val="28"/>
          <w:szCs w:val="28"/>
        </w:rPr>
      </w:pPr>
      <w:r w:rsidRPr="00FB58FC">
        <w:rPr>
          <w:rFonts w:ascii="Times New Roman" w:hAnsi="Times New Roman"/>
          <w:i/>
          <w:sz w:val="28"/>
          <w:szCs w:val="28"/>
        </w:rPr>
        <w:t xml:space="preserve"> </w:t>
      </w:r>
    </w:p>
    <w:sectPr w:rsidR="00CE5DC6" w:rsidRPr="00FB58FC" w:rsidSect="00575454">
      <w:headerReference w:type="default" r:id="rId1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515" w:rsidRDefault="00F84515" w:rsidP="00575454">
      <w:r>
        <w:separator/>
      </w:r>
    </w:p>
  </w:endnote>
  <w:endnote w:type="continuationSeparator" w:id="0">
    <w:p w:rsidR="00F84515" w:rsidRDefault="00F84515" w:rsidP="00575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515" w:rsidRDefault="00F84515" w:rsidP="00575454">
      <w:r>
        <w:separator/>
      </w:r>
    </w:p>
  </w:footnote>
  <w:footnote w:type="continuationSeparator" w:id="0">
    <w:p w:rsidR="00F84515" w:rsidRDefault="00F84515" w:rsidP="005754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4137209"/>
      <w:docPartObj>
        <w:docPartGallery w:val="Page Numbers (Top of Page)"/>
        <w:docPartUnique/>
      </w:docPartObj>
    </w:sdtPr>
    <w:sdtEndPr/>
    <w:sdtContent>
      <w:p w:rsidR="00575454" w:rsidRDefault="00575454">
        <w:pPr>
          <w:pStyle w:val="a7"/>
          <w:jc w:val="center"/>
        </w:pPr>
        <w:r>
          <w:fldChar w:fldCharType="begin"/>
        </w:r>
        <w:r>
          <w:instrText>PAGE   \* MERGEFORMAT</w:instrText>
        </w:r>
        <w:r>
          <w:fldChar w:fldCharType="separate"/>
        </w:r>
        <w:r w:rsidR="00D33C30">
          <w:rPr>
            <w:noProof/>
          </w:rPr>
          <w:t>5</w:t>
        </w:r>
        <w:r>
          <w:fldChar w:fldCharType="end"/>
        </w:r>
      </w:p>
    </w:sdtContent>
  </w:sdt>
  <w:p w:rsidR="00575454" w:rsidRDefault="0057545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3A69BA"/>
    <w:multiLevelType w:val="multilevel"/>
    <w:tmpl w:val="81ECB808"/>
    <w:lvl w:ilvl="0">
      <w:start w:val="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553F2355"/>
    <w:multiLevelType w:val="multilevel"/>
    <w:tmpl w:val="554CAB1C"/>
    <w:lvl w:ilvl="0">
      <w:start w:val="21"/>
      <w:numFmt w:val="decimal"/>
      <w:lvlText w:val="%1."/>
      <w:lvlJc w:val="left"/>
      <w:pPr>
        <w:ind w:left="600" w:hanging="600"/>
      </w:pPr>
      <w:rPr>
        <w:rFonts w:hint="default"/>
      </w:rPr>
    </w:lvl>
    <w:lvl w:ilvl="1">
      <w:start w:val="2"/>
      <w:numFmt w:val="decimal"/>
      <w:lvlText w:val="%1.%2."/>
      <w:lvlJc w:val="left"/>
      <w:pPr>
        <w:ind w:left="2190" w:hanging="720"/>
      </w:pPr>
      <w:rPr>
        <w:rFonts w:hint="default"/>
      </w:rPr>
    </w:lvl>
    <w:lvl w:ilvl="2">
      <w:start w:val="1"/>
      <w:numFmt w:val="decimal"/>
      <w:lvlText w:val="%1.%2.%3."/>
      <w:lvlJc w:val="left"/>
      <w:pPr>
        <w:ind w:left="3660" w:hanging="720"/>
      </w:pPr>
      <w:rPr>
        <w:rFonts w:hint="default"/>
      </w:rPr>
    </w:lvl>
    <w:lvl w:ilvl="3">
      <w:start w:val="1"/>
      <w:numFmt w:val="decimal"/>
      <w:lvlText w:val="%1.%2.%3.%4."/>
      <w:lvlJc w:val="left"/>
      <w:pPr>
        <w:ind w:left="5490" w:hanging="1080"/>
      </w:pPr>
      <w:rPr>
        <w:rFonts w:hint="default"/>
      </w:rPr>
    </w:lvl>
    <w:lvl w:ilvl="4">
      <w:start w:val="1"/>
      <w:numFmt w:val="decimal"/>
      <w:lvlText w:val="%1.%2.%3.%4.%5."/>
      <w:lvlJc w:val="left"/>
      <w:pPr>
        <w:ind w:left="6960" w:hanging="1080"/>
      </w:pPr>
      <w:rPr>
        <w:rFonts w:hint="default"/>
      </w:rPr>
    </w:lvl>
    <w:lvl w:ilvl="5">
      <w:start w:val="1"/>
      <w:numFmt w:val="decimal"/>
      <w:lvlText w:val="%1.%2.%3.%4.%5.%6."/>
      <w:lvlJc w:val="left"/>
      <w:pPr>
        <w:ind w:left="8790" w:hanging="1440"/>
      </w:pPr>
      <w:rPr>
        <w:rFonts w:hint="default"/>
      </w:rPr>
    </w:lvl>
    <w:lvl w:ilvl="6">
      <w:start w:val="1"/>
      <w:numFmt w:val="decimal"/>
      <w:lvlText w:val="%1.%2.%3.%4.%5.%6.%7."/>
      <w:lvlJc w:val="left"/>
      <w:pPr>
        <w:ind w:left="10620" w:hanging="1800"/>
      </w:pPr>
      <w:rPr>
        <w:rFonts w:hint="default"/>
      </w:rPr>
    </w:lvl>
    <w:lvl w:ilvl="7">
      <w:start w:val="1"/>
      <w:numFmt w:val="decimal"/>
      <w:lvlText w:val="%1.%2.%3.%4.%5.%6.%7.%8."/>
      <w:lvlJc w:val="left"/>
      <w:pPr>
        <w:ind w:left="12090" w:hanging="1800"/>
      </w:pPr>
      <w:rPr>
        <w:rFonts w:hint="default"/>
      </w:rPr>
    </w:lvl>
    <w:lvl w:ilvl="8">
      <w:start w:val="1"/>
      <w:numFmt w:val="decimal"/>
      <w:lvlText w:val="%1.%2.%3.%4.%5.%6.%7.%8.%9."/>
      <w:lvlJc w:val="left"/>
      <w:pPr>
        <w:ind w:left="13920" w:hanging="2160"/>
      </w:pPr>
      <w:rPr>
        <w:rFonts w:hint="default"/>
      </w:rPr>
    </w:lvl>
  </w:abstractNum>
  <w:abstractNum w:abstractNumId="2">
    <w:nsid w:val="6930255F"/>
    <w:multiLevelType w:val="multilevel"/>
    <w:tmpl w:val="DFEAA3E8"/>
    <w:lvl w:ilvl="0">
      <w:start w:val="22"/>
      <w:numFmt w:val="decimal"/>
      <w:lvlText w:val="%1."/>
      <w:lvlJc w:val="left"/>
      <w:pPr>
        <w:ind w:left="600" w:hanging="60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523"/>
    <w:rsid w:val="000301C5"/>
    <w:rsid w:val="00043A50"/>
    <w:rsid w:val="0022322B"/>
    <w:rsid w:val="002E205F"/>
    <w:rsid w:val="00357C4C"/>
    <w:rsid w:val="00365C59"/>
    <w:rsid w:val="0038478A"/>
    <w:rsid w:val="003F5D8E"/>
    <w:rsid w:val="00460894"/>
    <w:rsid w:val="004723BF"/>
    <w:rsid w:val="00496D7E"/>
    <w:rsid w:val="004D4A63"/>
    <w:rsid w:val="005310A6"/>
    <w:rsid w:val="00575454"/>
    <w:rsid w:val="005E2FDD"/>
    <w:rsid w:val="00622EDF"/>
    <w:rsid w:val="006D3311"/>
    <w:rsid w:val="006F1D3F"/>
    <w:rsid w:val="00792C5C"/>
    <w:rsid w:val="007B1D03"/>
    <w:rsid w:val="008902B6"/>
    <w:rsid w:val="009629E4"/>
    <w:rsid w:val="00AC1B16"/>
    <w:rsid w:val="00B17303"/>
    <w:rsid w:val="00B93D8C"/>
    <w:rsid w:val="00BB20DB"/>
    <w:rsid w:val="00BB5DAA"/>
    <w:rsid w:val="00BF59B6"/>
    <w:rsid w:val="00C2351B"/>
    <w:rsid w:val="00CE5DC6"/>
    <w:rsid w:val="00D33C30"/>
    <w:rsid w:val="00DB1BB8"/>
    <w:rsid w:val="00E939B0"/>
    <w:rsid w:val="00EA7523"/>
    <w:rsid w:val="00EF42DA"/>
    <w:rsid w:val="00F84515"/>
    <w:rsid w:val="00FB58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2E205F"/>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8">
    <w:name w:val="Font Style18"/>
    <w:rsid w:val="002E205F"/>
    <w:rPr>
      <w:rFonts w:ascii="Times New Roman" w:hAnsi="Times New Roman" w:cs="Times New Roman" w:hint="default"/>
      <w:b/>
      <w:bCs/>
      <w:sz w:val="26"/>
      <w:szCs w:val="26"/>
    </w:rPr>
  </w:style>
  <w:style w:type="paragraph" w:styleId="a3">
    <w:name w:val="No Spacing"/>
    <w:qFormat/>
    <w:rsid w:val="002E205F"/>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2E205F"/>
    <w:pPr>
      <w:spacing w:before="240" w:after="60"/>
      <w:jc w:val="center"/>
      <w:outlineLvl w:val="0"/>
    </w:pPr>
    <w:rPr>
      <w:rFonts w:cs="Arial"/>
      <w:b/>
      <w:bCs/>
      <w:kern w:val="28"/>
      <w:sz w:val="32"/>
      <w:szCs w:val="32"/>
    </w:rPr>
  </w:style>
  <w:style w:type="paragraph" w:styleId="a4">
    <w:name w:val="List Paragraph"/>
    <w:aliases w:val="ТЗ список,Абзац списка нумерованный"/>
    <w:basedOn w:val="a"/>
    <w:link w:val="a5"/>
    <w:uiPriority w:val="34"/>
    <w:qFormat/>
    <w:rsid w:val="000301C5"/>
    <w:pPr>
      <w:spacing w:after="200" w:line="276" w:lineRule="auto"/>
      <w:ind w:left="720"/>
      <w:contextualSpacing/>
    </w:pPr>
    <w:rPr>
      <w:rFonts w:ascii="Calibri" w:eastAsia="Calibri" w:hAnsi="Calibri"/>
      <w:sz w:val="22"/>
      <w:szCs w:val="22"/>
      <w:lang w:eastAsia="en-US"/>
    </w:rPr>
  </w:style>
  <w:style w:type="character" w:customStyle="1" w:styleId="a5">
    <w:name w:val="Абзац списка Знак"/>
    <w:aliases w:val="ТЗ список Знак,Абзац списка нумерованный Знак"/>
    <w:link w:val="a4"/>
    <w:uiPriority w:val="34"/>
    <w:qFormat/>
    <w:locked/>
    <w:rsid w:val="000301C5"/>
    <w:rPr>
      <w:rFonts w:ascii="Calibri" w:eastAsia="Calibri" w:hAnsi="Calibri" w:cs="Times New Roman"/>
    </w:rPr>
  </w:style>
  <w:style w:type="character" w:customStyle="1" w:styleId="layout">
    <w:name w:val="layout"/>
    <w:basedOn w:val="a0"/>
    <w:rsid w:val="004723BF"/>
  </w:style>
  <w:style w:type="character" w:customStyle="1" w:styleId="a6">
    <w:name w:val="Основной текст_"/>
    <w:basedOn w:val="a0"/>
    <w:link w:val="1"/>
    <w:rsid w:val="00357C4C"/>
    <w:rPr>
      <w:rFonts w:ascii="Times New Roman" w:eastAsia="Times New Roman" w:hAnsi="Times New Roman" w:cs="Times New Roman"/>
      <w:sz w:val="28"/>
      <w:szCs w:val="28"/>
    </w:rPr>
  </w:style>
  <w:style w:type="paragraph" w:customStyle="1" w:styleId="1">
    <w:name w:val="Основной текст1"/>
    <w:basedOn w:val="a"/>
    <w:link w:val="a6"/>
    <w:rsid w:val="00357C4C"/>
    <w:pPr>
      <w:widowControl w:val="0"/>
      <w:ind w:firstLine="400"/>
      <w:jc w:val="left"/>
    </w:pPr>
    <w:rPr>
      <w:rFonts w:ascii="Times New Roman" w:hAnsi="Times New Roman"/>
      <w:sz w:val="28"/>
      <w:szCs w:val="28"/>
      <w:lang w:eastAsia="en-US"/>
    </w:rPr>
  </w:style>
  <w:style w:type="paragraph" w:styleId="a7">
    <w:name w:val="header"/>
    <w:basedOn w:val="a"/>
    <w:link w:val="a8"/>
    <w:uiPriority w:val="99"/>
    <w:unhideWhenUsed/>
    <w:rsid w:val="00575454"/>
    <w:pPr>
      <w:tabs>
        <w:tab w:val="center" w:pos="4677"/>
        <w:tab w:val="right" w:pos="9355"/>
      </w:tabs>
    </w:pPr>
  </w:style>
  <w:style w:type="character" w:customStyle="1" w:styleId="a8">
    <w:name w:val="Верхний колонтитул Знак"/>
    <w:basedOn w:val="a0"/>
    <w:link w:val="a7"/>
    <w:uiPriority w:val="99"/>
    <w:rsid w:val="00575454"/>
    <w:rPr>
      <w:rFonts w:ascii="Arial" w:eastAsia="Times New Roman" w:hAnsi="Arial" w:cs="Times New Roman"/>
      <w:sz w:val="24"/>
      <w:szCs w:val="24"/>
      <w:lang w:eastAsia="ru-RU"/>
    </w:rPr>
  </w:style>
  <w:style w:type="paragraph" w:styleId="a9">
    <w:name w:val="footer"/>
    <w:basedOn w:val="a"/>
    <w:link w:val="aa"/>
    <w:uiPriority w:val="99"/>
    <w:unhideWhenUsed/>
    <w:rsid w:val="00575454"/>
    <w:pPr>
      <w:tabs>
        <w:tab w:val="center" w:pos="4677"/>
        <w:tab w:val="right" w:pos="9355"/>
      </w:tabs>
    </w:pPr>
  </w:style>
  <w:style w:type="character" w:customStyle="1" w:styleId="aa">
    <w:name w:val="Нижний колонтитул Знак"/>
    <w:basedOn w:val="a0"/>
    <w:link w:val="a9"/>
    <w:uiPriority w:val="99"/>
    <w:rsid w:val="00575454"/>
    <w:rPr>
      <w:rFonts w:ascii="Arial" w:eastAsia="Times New Roman" w:hAnsi="Arial" w:cs="Times New Roman"/>
      <w:sz w:val="24"/>
      <w:szCs w:val="24"/>
      <w:lang w:eastAsia="ru-RU"/>
    </w:rPr>
  </w:style>
  <w:style w:type="paragraph" w:customStyle="1" w:styleId="2">
    <w:name w:val="Основной текст2"/>
    <w:basedOn w:val="a"/>
    <w:rsid w:val="00365C59"/>
    <w:pPr>
      <w:shd w:val="clear" w:color="auto" w:fill="FFFFFF"/>
      <w:spacing w:before="120" w:after="360" w:line="0" w:lineRule="atLeast"/>
      <w:ind w:hanging="1800"/>
    </w:pPr>
    <w:rPr>
      <w:rFonts w:ascii="Times New Roman" w:hAnsi="Times New Roman"/>
      <w:spacing w:val="7"/>
      <w:sz w:val="20"/>
      <w:szCs w:val="20"/>
      <w:lang w:eastAsia="en-US"/>
    </w:rPr>
  </w:style>
  <w:style w:type="paragraph" w:styleId="ab">
    <w:name w:val="Balloon Text"/>
    <w:basedOn w:val="a"/>
    <w:link w:val="ac"/>
    <w:uiPriority w:val="99"/>
    <w:semiHidden/>
    <w:unhideWhenUsed/>
    <w:rsid w:val="00EF42DA"/>
    <w:rPr>
      <w:rFonts w:ascii="Tahoma" w:hAnsi="Tahoma" w:cs="Tahoma"/>
      <w:sz w:val="16"/>
      <w:szCs w:val="16"/>
    </w:rPr>
  </w:style>
  <w:style w:type="character" w:customStyle="1" w:styleId="ac">
    <w:name w:val="Текст выноски Знак"/>
    <w:basedOn w:val="a0"/>
    <w:link w:val="ab"/>
    <w:uiPriority w:val="99"/>
    <w:semiHidden/>
    <w:rsid w:val="00EF42D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2E205F"/>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8">
    <w:name w:val="Font Style18"/>
    <w:rsid w:val="002E205F"/>
    <w:rPr>
      <w:rFonts w:ascii="Times New Roman" w:hAnsi="Times New Roman" w:cs="Times New Roman" w:hint="default"/>
      <w:b/>
      <w:bCs/>
      <w:sz w:val="26"/>
      <w:szCs w:val="26"/>
    </w:rPr>
  </w:style>
  <w:style w:type="paragraph" w:styleId="a3">
    <w:name w:val="No Spacing"/>
    <w:qFormat/>
    <w:rsid w:val="002E205F"/>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2E205F"/>
    <w:pPr>
      <w:spacing w:before="240" w:after="60"/>
      <w:jc w:val="center"/>
      <w:outlineLvl w:val="0"/>
    </w:pPr>
    <w:rPr>
      <w:rFonts w:cs="Arial"/>
      <w:b/>
      <w:bCs/>
      <w:kern w:val="28"/>
      <w:sz w:val="32"/>
      <w:szCs w:val="32"/>
    </w:rPr>
  </w:style>
  <w:style w:type="paragraph" w:styleId="a4">
    <w:name w:val="List Paragraph"/>
    <w:aliases w:val="ТЗ список,Абзац списка нумерованный"/>
    <w:basedOn w:val="a"/>
    <w:link w:val="a5"/>
    <w:uiPriority w:val="34"/>
    <w:qFormat/>
    <w:rsid w:val="000301C5"/>
    <w:pPr>
      <w:spacing w:after="200" w:line="276" w:lineRule="auto"/>
      <w:ind w:left="720"/>
      <w:contextualSpacing/>
    </w:pPr>
    <w:rPr>
      <w:rFonts w:ascii="Calibri" w:eastAsia="Calibri" w:hAnsi="Calibri"/>
      <w:sz w:val="22"/>
      <w:szCs w:val="22"/>
      <w:lang w:eastAsia="en-US"/>
    </w:rPr>
  </w:style>
  <w:style w:type="character" w:customStyle="1" w:styleId="a5">
    <w:name w:val="Абзац списка Знак"/>
    <w:aliases w:val="ТЗ список Знак,Абзац списка нумерованный Знак"/>
    <w:link w:val="a4"/>
    <w:uiPriority w:val="34"/>
    <w:qFormat/>
    <w:locked/>
    <w:rsid w:val="000301C5"/>
    <w:rPr>
      <w:rFonts w:ascii="Calibri" w:eastAsia="Calibri" w:hAnsi="Calibri" w:cs="Times New Roman"/>
    </w:rPr>
  </w:style>
  <w:style w:type="character" w:customStyle="1" w:styleId="layout">
    <w:name w:val="layout"/>
    <w:basedOn w:val="a0"/>
    <w:rsid w:val="004723BF"/>
  </w:style>
  <w:style w:type="character" w:customStyle="1" w:styleId="a6">
    <w:name w:val="Основной текст_"/>
    <w:basedOn w:val="a0"/>
    <w:link w:val="1"/>
    <w:rsid w:val="00357C4C"/>
    <w:rPr>
      <w:rFonts w:ascii="Times New Roman" w:eastAsia="Times New Roman" w:hAnsi="Times New Roman" w:cs="Times New Roman"/>
      <w:sz w:val="28"/>
      <w:szCs w:val="28"/>
    </w:rPr>
  </w:style>
  <w:style w:type="paragraph" w:customStyle="1" w:styleId="1">
    <w:name w:val="Основной текст1"/>
    <w:basedOn w:val="a"/>
    <w:link w:val="a6"/>
    <w:rsid w:val="00357C4C"/>
    <w:pPr>
      <w:widowControl w:val="0"/>
      <w:ind w:firstLine="400"/>
      <w:jc w:val="left"/>
    </w:pPr>
    <w:rPr>
      <w:rFonts w:ascii="Times New Roman" w:hAnsi="Times New Roman"/>
      <w:sz w:val="28"/>
      <w:szCs w:val="28"/>
      <w:lang w:eastAsia="en-US"/>
    </w:rPr>
  </w:style>
  <w:style w:type="paragraph" w:styleId="a7">
    <w:name w:val="header"/>
    <w:basedOn w:val="a"/>
    <w:link w:val="a8"/>
    <w:uiPriority w:val="99"/>
    <w:unhideWhenUsed/>
    <w:rsid w:val="00575454"/>
    <w:pPr>
      <w:tabs>
        <w:tab w:val="center" w:pos="4677"/>
        <w:tab w:val="right" w:pos="9355"/>
      </w:tabs>
    </w:pPr>
  </w:style>
  <w:style w:type="character" w:customStyle="1" w:styleId="a8">
    <w:name w:val="Верхний колонтитул Знак"/>
    <w:basedOn w:val="a0"/>
    <w:link w:val="a7"/>
    <w:uiPriority w:val="99"/>
    <w:rsid w:val="00575454"/>
    <w:rPr>
      <w:rFonts w:ascii="Arial" w:eastAsia="Times New Roman" w:hAnsi="Arial" w:cs="Times New Roman"/>
      <w:sz w:val="24"/>
      <w:szCs w:val="24"/>
      <w:lang w:eastAsia="ru-RU"/>
    </w:rPr>
  </w:style>
  <w:style w:type="paragraph" w:styleId="a9">
    <w:name w:val="footer"/>
    <w:basedOn w:val="a"/>
    <w:link w:val="aa"/>
    <w:uiPriority w:val="99"/>
    <w:unhideWhenUsed/>
    <w:rsid w:val="00575454"/>
    <w:pPr>
      <w:tabs>
        <w:tab w:val="center" w:pos="4677"/>
        <w:tab w:val="right" w:pos="9355"/>
      </w:tabs>
    </w:pPr>
  </w:style>
  <w:style w:type="character" w:customStyle="1" w:styleId="aa">
    <w:name w:val="Нижний колонтитул Знак"/>
    <w:basedOn w:val="a0"/>
    <w:link w:val="a9"/>
    <w:uiPriority w:val="99"/>
    <w:rsid w:val="00575454"/>
    <w:rPr>
      <w:rFonts w:ascii="Arial" w:eastAsia="Times New Roman" w:hAnsi="Arial" w:cs="Times New Roman"/>
      <w:sz w:val="24"/>
      <w:szCs w:val="24"/>
      <w:lang w:eastAsia="ru-RU"/>
    </w:rPr>
  </w:style>
  <w:style w:type="paragraph" w:customStyle="1" w:styleId="2">
    <w:name w:val="Основной текст2"/>
    <w:basedOn w:val="a"/>
    <w:rsid w:val="00365C59"/>
    <w:pPr>
      <w:shd w:val="clear" w:color="auto" w:fill="FFFFFF"/>
      <w:spacing w:before="120" w:after="360" w:line="0" w:lineRule="atLeast"/>
      <w:ind w:hanging="1800"/>
    </w:pPr>
    <w:rPr>
      <w:rFonts w:ascii="Times New Roman" w:hAnsi="Times New Roman"/>
      <w:spacing w:val="7"/>
      <w:sz w:val="20"/>
      <w:szCs w:val="20"/>
      <w:lang w:eastAsia="en-US"/>
    </w:rPr>
  </w:style>
  <w:style w:type="paragraph" w:styleId="ab">
    <w:name w:val="Balloon Text"/>
    <w:basedOn w:val="a"/>
    <w:link w:val="ac"/>
    <w:uiPriority w:val="99"/>
    <w:semiHidden/>
    <w:unhideWhenUsed/>
    <w:rsid w:val="00EF42DA"/>
    <w:rPr>
      <w:rFonts w:ascii="Tahoma" w:hAnsi="Tahoma" w:cs="Tahoma"/>
      <w:sz w:val="16"/>
      <w:szCs w:val="16"/>
    </w:rPr>
  </w:style>
  <w:style w:type="character" w:customStyle="1" w:styleId="ac">
    <w:name w:val="Текст выноски Знак"/>
    <w:basedOn w:val="a0"/>
    <w:link w:val="ab"/>
    <w:uiPriority w:val="99"/>
    <w:semiHidden/>
    <w:rsid w:val="00EF42D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54388&amp;dst=2429" TargetMode="External"/><Relationship Id="rId13" Type="http://schemas.openxmlformats.org/officeDocument/2006/relationships/hyperlink" Target="https://login.consultant.ru/link/?req=doc&amp;base=LAW&amp;n=464639&amp;dst=1"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eq=doc&amp;base=LAW&amp;n=464639&amp;dst=10001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7AFB31957F0D6983E5BE594BB52D29CF345132032EECC16F7590AA69FB2F3794E40804CA25050FB89E430FED87tBd6I"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464639&amp;dst=100016" TargetMode="External"/><Relationship Id="rId10" Type="http://schemas.openxmlformats.org/officeDocument/2006/relationships/hyperlink" Target="consultantplus://offline/ref=7AFB31957F0D6983E5BE594BB52D29CF3454380623E1C16F7590AA69FB2F3794E40804CA25050FB89E430FED87tBd6I" TargetMode="External"/><Relationship Id="rId4" Type="http://schemas.openxmlformats.org/officeDocument/2006/relationships/settings" Target="settings.xml"/><Relationship Id="rId9" Type="http://schemas.openxmlformats.org/officeDocument/2006/relationships/hyperlink" Target="consultantplus://offline/ref=7AFB31957F0D6983E5BE594BB52D29CF345132032EECC16F7590AA69FB2F3794E40804CA25050FB89E430FED87tBd6I" TargetMode="External"/><Relationship Id="rId14" Type="http://schemas.openxmlformats.org/officeDocument/2006/relationships/hyperlink" Target="https://login.consultant.ru/link/?req=doc&amp;base=LAW&amp;n=464639&amp;dst=1000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265</TotalTime>
  <Pages>5</Pages>
  <Words>1984</Words>
  <Characters>11315</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Маргарита Владимировна</dc:creator>
  <cp:lastModifiedBy>admin</cp:lastModifiedBy>
  <cp:revision>21</cp:revision>
  <cp:lastPrinted>2024-02-28T11:43:00Z</cp:lastPrinted>
  <dcterms:created xsi:type="dcterms:W3CDTF">2024-01-25T12:47:00Z</dcterms:created>
  <dcterms:modified xsi:type="dcterms:W3CDTF">2024-03-11T12:05:00Z</dcterms:modified>
</cp:coreProperties>
</file>