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9D415E">
        <w:rPr>
          <w:b/>
          <w:sz w:val="28"/>
          <w:szCs w:val="28"/>
        </w:rPr>
        <w:t>КУТКОВСКОГО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1138AE" w:rsidRPr="001138AE" w:rsidRDefault="001009AC" w:rsidP="001138AE">
      <w:pPr>
        <w:widowControl w:val="0"/>
        <w:autoSpaceDE w:val="0"/>
        <w:autoSpaceDN w:val="0"/>
        <w:adjustRightInd w:val="0"/>
        <w:jc w:val="center"/>
        <w:rPr>
          <w:rFonts w:eastAsiaTheme="minorHAnsi"/>
          <w:b/>
          <w:bCs/>
          <w:sz w:val="28"/>
          <w:szCs w:val="28"/>
          <w:lang w:eastAsia="en-US"/>
        </w:rPr>
      </w:pPr>
      <w:r w:rsidRPr="00F0364A">
        <w:rPr>
          <w:b/>
          <w:sz w:val="28"/>
          <w:szCs w:val="28"/>
        </w:rPr>
        <w:t>«</w:t>
      </w:r>
      <w:r w:rsidR="001138AE" w:rsidRPr="001138AE">
        <w:rPr>
          <w:rFonts w:eastAsiaTheme="minorHAnsi"/>
          <w:b/>
          <w:bCs/>
          <w:sz w:val="28"/>
          <w:szCs w:val="28"/>
          <w:lang w:eastAsia="en-US"/>
        </w:rPr>
        <w:t>ПРЕДОСТАВЛЕНИЕ ИНФОРМАЦИИ О ПОРЯДКЕ ПРЕДОСТАВЛЕНИЯ ЖИЛИЩНО-КОММУНАЛЬНЫХ</w:t>
      </w:r>
    </w:p>
    <w:p w:rsidR="00A40D91" w:rsidRPr="00E65EB2" w:rsidRDefault="001138AE" w:rsidP="001138AE">
      <w:pPr>
        <w:widowControl w:val="0"/>
        <w:autoSpaceDE w:val="0"/>
        <w:autoSpaceDN w:val="0"/>
        <w:adjustRightInd w:val="0"/>
        <w:jc w:val="center"/>
        <w:rPr>
          <w:bCs/>
          <w:sz w:val="28"/>
          <w:szCs w:val="28"/>
        </w:rPr>
      </w:pPr>
      <w:r w:rsidRPr="001138AE">
        <w:rPr>
          <w:rFonts w:eastAsiaTheme="minorHAnsi"/>
          <w:b/>
          <w:bCs/>
          <w:sz w:val="28"/>
          <w:szCs w:val="28"/>
          <w:lang w:eastAsia="en-US"/>
        </w:rPr>
        <w:t>УСЛУГ НАСЕЛЕНИЮ</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04483D" w:rsidRPr="0004483D" w:rsidRDefault="00A40D91" w:rsidP="0004483D">
      <w:pPr>
        <w:widowControl w:val="0"/>
        <w:autoSpaceDE w:val="0"/>
        <w:autoSpaceDN w:val="0"/>
        <w:adjustRightInd w:val="0"/>
        <w:ind w:firstLine="540"/>
        <w:jc w:val="both"/>
        <w:rPr>
          <w:rFonts w:eastAsiaTheme="minorHAnsi"/>
          <w:sz w:val="28"/>
          <w:szCs w:val="28"/>
          <w:lang w:eastAsia="en-US"/>
        </w:rPr>
      </w:pPr>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1138AE">
        <w:rPr>
          <w:sz w:val="28"/>
          <w:szCs w:val="28"/>
        </w:rPr>
        <w:t>«</w:t>
      </w:r>
      <w:r w:rsidR="001138AE" w:rsidRPr="001138AE">
        <w:rPr>
          <w:sz w:val="28"/>
          <w:szCs w:val="28"/>
        </w:rPr>
        <w:t>Предоставление информации о порядке предоставления жилищно-коммунальных услуг населению</w:t>
      </w:r>
      <w:r w:rsidR="001009AC" w:rsidRPr="001138AE">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w:t>
      </w:r>
      <w:r w:rsidR="009D415E">
        <w:rPr>
          <w:sz w:val="28"/>
          <w:szCs w:val="28"/>
        </w:rPr>
        <w:t xml:space="preserve">Кутковского </w:t>
      </w:r>
      <w:r w:rsidRPr="001009AC">
        <w:rPr>
          <w:sz w:val="28"/>
          <w:szCs w:val="28"/>
        </w:rPr>
        <w:t>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w:t>
      </w:r>
      <w:r w:rsidR="0004483D" w:rsidRPr="0004483D">
        <w:rPr>
          <w:rFonts w:eastAsiaTheme="minorHAnsi"/>
          <w:sz w:val="28"/>
          <w:szCs w:val="28"/>
          <w:lang w:eastAsia="en-US"/>
        </w:rPr>
        <w:t>в связи с предоставлением муниципальной услуги по предоставлению информации о порядке предоставления жилищно-коммунальных услуг населению, в том числе:</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требованиях, предъявляемых к предоставлению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нормативных правовых актах, регулирующих порядок предоставления жилищно-коммунальных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поставщиках коммунальных услуг и действующих тарифах (нормативах) на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правах и обязанностях потребителя и поставщика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платы за содержание и ремонт жилого помещения и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перерасчета платы за отдельные виды коммунальных услуг в период временного отсутствия потребителей в занимаемом жилом помещении;</w:t>
      </w:r>
    </w:p>
    <w:p w:rsidR="0004483D" w:rsidRDefault="0004483D" w:rsidP="0004483D">
      <w:pPr>
        <w:pStyle w:val="ConsPlusNormal"/>
        <w:ind w:firstLine="709"/>
        <w:jc w:val="both"/>
        <w:rPr>
          <w:rFonts w:ascii="Times New Roman" w:hAnsi="Times New Roman" w:cs="Times New Roman"/>
          <w:sz w:val="28"/>
          <w:szCs w:val="28"/>
        </w:rPr>
      </w:pPr>
      <w:r w:rsidRPr="0004483D">
        <w:rPr>
          <w:rFonts w:ascii="Times New Roman" w:eastAsiaTheme="minorHAnsi" w:hAnsi="Times New Roman" w:cs="Times New Roman"/>
          <w:sz w:val="28"/>
          <w:szCs w:val="28"/>
          <w:lang w:eastAsia="en-US"/>
        </w:rPr>
        <w:t>- о порядке установления факта непредоставления коммунальных услуг или предоставления коммунальных услуг ненадлежащего качества</w:t>
      </w:r>
      <w:r w:rsidR="00A40D91" w:rsidRPr="001009AC">
        <w:rPr>
          <w:rFonts w:ascii="Times New Roman" w:hAnsi="Times New Roman" w:cs="Times New Roman"/>
          <w:sz w:val="28"/>
          <w:szCs w:val="28"/>
        </w:rPr>
        <w:t xml:space="preserve">, </w:t>
      </w:r>
    </w:p>
    <w:p w:rsidR="00A40D91" w:rsidRPr="001009AC" w:rsidRDefault="00A40D91" w:rsidP="0004483D">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8D7107" w:rsidRPr="008D7107" w:rsidRDefault="008D7107" w:rsidP="008D7107">
      <w:pPr>
        <w:widowControl w:val="0"/>
        <w:autoSpaceDE w:val="0"/>
        <w:autoSpaceDN w:val="0"/>
        <w:adjustRightInd w:val="0"/>
        <w:jc w:val="both"/>
        <w:rPr>
          <w:sz w:val="28"/>
          <w:szCs w:val="28"/>
        </w:rPr>
      </w:pPr>
      <w:r w:rsidRPr="008D7107">
        <w:rPr>
          <w:sz w:val="28"/>
          <w:szCs w:val="28"/>
        </w:rPr>
        <w:t xml:space="preserve">       Заявителями являются физические или юридические лица, обратившиеся в орган, предоставляющий муниципальную услугу, с заявлением о </w:t>
      </w:r>
      <w:r w:rsidRPr="008D7107">
        <w:rPr>
          <w:sz w:val="28"/>
          <w:szCs w:val="28"/>
        </w:rPr>
        <w:lastRenderedPageBreak/>
        <w:t>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9D415E">
        <w:rPr>
          <w:rFonts w:ascii="Times New Roman" w:hAnsi="Times New Roman" w:cs="Times New Roman"/>
          <w:sz w:val="28"/>
          <w:szCs w:val="28"/>
        </w:rPr>
        <w:t>Кутковского</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9D415E" w:rsidRPr="009D415E">
        <w:rPr>
          <w:sz w:val="28"/>
          <w:szCs w:val="28"/>
        </w:rPr>
        <w:t>Воронежская область, Грибановский район, село Кутки, ул. Административная, 7.</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D415E" w:rsidRPr="009D415E">
        <w:rPr>
          <w:sz w:val="28"/>
          <w:szCs w:val="28"/>
          <w:lang w:val="en-US"/>
        </w:rPr>
        <w:t>kutk</w:t>
      </w:r>
      <w:r w:rsidR="009D415E" w:rsidRPr="009D415E">
        <w:rPr>
          <w:sz w:val="28"/>
          <w:szCs w:val="28"/>
        </w:rPr>
        <w:t>.</w:t>
      </w:r>
      <w:r w:rsidR="009D415E" w:rsidRPr="009D415E">
        <w:rPr>
          <w:sz w:val="28"/>
          <w:szCs w:val="28"/>
          <w:lang w:val="en-US"/>
        </w:rPr>
        <w:t>grib</w:t>
      </w:r>
      <w:r w:rsidR="009D415E" w:rsidRPr="009D415E">
        <w:rPr>
          <w:sz w:val="28"/>
          <w:szCs w:val="28"/>
        </w:rPr>
        <w:t>@</w:t>
      </w:r>
      <w:r w:rsidR="009D415E" w:rsidRPr="009D415E">
        <w:rPr>
          <w:sz w:val="28"/>
          <w:szCs w:val="28"/>
          <w:lang w:val="en-US"/>
        </w:rPr>
        <w:t>govvrn</w:t>
      </w:r>
      <w:r w:rsidR="009D415E" w:rsidRPr="009D415E">
        <w:rPr>
          <w:sz w:val="28"/>
          <w:szCs w:val="28"/>
        </w:rPr>
        <w:t>.</w:t>
      </w:r>
      <w:r w:rsidR="009D415E" w:rsidRPr="009D415E">
        <w:rPr>
          <w:sz w:val="28"/>
          <w:szCs w:val="28"/>
          <w:lang w:val="en-US"/>
        </w:rPr>
        <w:t>ru</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sidR="009D415E" w:rsidRPr="009D415E">
        <w:rPr>
          <w:sz w:val="28"/>
          <w:szCs w:val="28"/>
          <w:lang w:val="en-US"/>
        </w:rPr>
        <w:t>kutkovskoe</w:t>
      </w:r>
      <w:r w:rsidR="009D415E" w:rsidRPr="009D415E">
        <w:rPr>
          <w:sz w:val="28"/>
          <w:szCs w:val="28"/>
        </w:rPr>
        <w:t>.</w:t>
      </w:r>
      <w:r w:rsidR="009D415E" w:rsidRPr="009D415E">
        <w:rPr>
          <w:sz w:val="28"/>
          <w:szCs w:val="28"/>
          <w:lang w:val="en-US"/>
        </w:rPr>
        <w:t>ru</w:t>
      </w:r>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sidRPr="001009AC">
        <w:rPr>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8D7107">
        <w:rPr>
          <w:sz w:val="28"/>
          <w:szCs w:val="28"/>
        </w:rPr>
        <w:t>«</w:t>
      </w:r>
      <w:r w:rsidR="008D7107" w:rsidRPr="008D7107">
        <w:rPr>
          <w:sz w:val="28"/>
          <w:szCs w:val="28"/>
        </w:rPr>
        <w:t>Предоставление информации о порядке предоставления жилищно-коммунальных услуг населению</w:t>
      </w:r>
      <w:r w:rsidR="001009AC" w:rsidRPr="008D7107">
        <w:rPr>
          <w:sz w:val="28"/>
          <w:szCs w:val="28"/>
        </w:rPr>
        <w:t>»</w:t>
      </w:r>
      <w:r w:rsidRPr="008D7107">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lastRenderedPageBreak/>
        <w:t xml:space="preserve">Орган, предоставляющий муниципальную услугу: администрация </w:t>
      </w:r>
      <w:r w:rsidR="009D415E">
        <w:rPr>
          <w:sz w:val="28"/>
          <w:szCs w:val="28"/>
        </w:rPr>
        <w:t>Кутковского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9D415E">
        <w:rPr>
          <w:sz w:val="28"/>
          <w:szCs w:val="28"/>
        </w:rPr>
        <w:t>15</w:t>
      </w:r>
      <w:r w:rsidR="001009AC">
        <w:rPr>
          <w:sz w:val="28"/>
          <w:szCs w:val="28"/>
        </w:rPr>
        <w:t>»</w:t>
      </w:r>
      <w:r w:rsidR="009D415E">
        <w:rPr>
          <w:sz w:val="28"/>
          <w:szCs w:val="28"/>
        </w:rPr>
        <w:t xml:space="preserve"> апреля </w:t>
      </w:r>
      <w:r w:rsidRPr="0055543A">
        <w:rPr>
          <w:sz w:val="28"/>
          <w:szCs w:val="28"/>
        </w:rPr>
        <w:t>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2.3.1. Конечными результатами предоставления муниципальной услуги являются: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предоставление информации о порядке предоставления жилищно-коммунальных услуг населению (далее - информация);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отказ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2.3.2. Процедура предоставления услуги завершается: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письменном обращении за муниципальной услугой - письменным ответом на обращение заявителя либо уведомлением об отказе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личном (устном) обращении за муниципальной услугой - получением информации или отказом в предоставлении информации в устной форме.</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731040" w:rsidRPr="00731040" w:rsidRDefault="001E170E" w:rsidP="00731040">
      <w:pPr>
        <w:widowControl w:val="0"/>
        <w:autoSpaceDE w:val="0"/>
        <w:autoSpaceDN w:val="0"/>
        <w:adjustRightInd w:val="0"/>
        <w:ind w:firstLine="540"/>
        <w:jc w:val="both"/>
        <w:rPr>
          <w:rFonts w:eastAsiaTheme="minorHAnsi"/>
          <w:sz w:val="28"/>
          <w:szCs w:val="28"/>
          <w:lang w:eastAsia="en-US"/>
        </w:rPr>
      </w:pPr>
      <w:r>
        <w:rPr>
          <w:szCs w:val="28"/>
        </w:rPr>
        <w:t xml:space="preserve">     </w:t>
      </w:r>
      <w:r w:rsidR="00731040" w:rsidRPr="00731040">
        <w:rPr>
          <w:rFonts w:eastAsiaTheme="minorHAnsi"/>
          <w:sz w:val="28"/>
          <w:szCs w:val="28"/>
          <w:lang w:eastAsia="en-US"/>
        </w:rPr>
        <w:t>Срок предоставления муниципальной услуги не должен превышать: в устной форме - 30 минут, в письменной форме - 20 календарных дней со дня представления заявления.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приема и регистрации заявления о предоставлении муниципальной услуги - в течение одного календарного дня.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Срок подготовки информации или уведомления об отказе в ее предоставлении - не более 16 календарных дней с момента поступления заявления в </w:t>
      </w:r>
      <w:r w:rsidR="009C6E1D">
        <w:rPr>
          <w:rFonts w:eastAsiaTheme="minorHAnsi"/>
          <w:sz w:val="28"/>
          <w:szCs w:val="28"/>
          <w:lang w:eastAsia="en-US"/>
        </w:rPr>
        <w:t>администрацию</w:t>
      </w:r>
      <w:r w:rsidRPr="00731040">
        <w:rPr>
          <w:rFonts w:eastAsiaTheme="minorHAnsi"/>
          <w:sz w:val="28"/>
          <w:szCs w:val="28"/>
          <w:lang w:eastAsia="en-US"/>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направления заявителю информации или уведомления об отказе в ее предоставлении - не более 3 календарных дней.</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731040" w:rsidRDefault="00731040" w:rsidP="00731040">
      <w:pPr>
        <w:widowControl w:val="0"/>
        <w:autoSpaceDE w:val="0"/>
        <w:autoSpaceDN w:val="0"/>
        <w:adjustRightInd w:val="0"/>
        <w:jc w:val="both"/>
        <w:rPr>
          <w:sz w:val="28"/>
          <w:szCs w:val="28"/>
        </w:rPr>
      </w:pPr>
      <w:r>
        <w:rPr>
          <w:sz w:val="28"/>
          <w:szCs w:val="28"/>
        </w:rPr>
        <w:t xml:space="preserve">            </w:t>
      </w:r>
    </w:p>
    <w:p w:rsidR="00A40D91" w:rsidRPr="00295C4E" w:rsidRDefault="00731040" w:rsidP="00731040">
      <w:pPr>
        <w:widowControl w:val="0"/>
        <w:autoSpaceDE w:val="0"/>
        <w:autoSpaceDN w:val="0"/>
        <w:adjustRightInd w:val="0"/>
        <w:jc w:val="both"/>
        <w:rPr>
          <w:sz w:val="28"/>
          <w:szCs w:val="28"/>
        </w:rPr>
      </w:pPr>
      <w:r>
        <w:rPr>
          <w:sz w:val="28"/>
          <w:szCs w:val="28"/>
        </w:rPr>
        <w:t xml:space="preserve">              2.5.</w:t>
      </w:r>
      <w:r w:rsidR="00A40D91"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731040">
        <w:rPr>
          <w:sz w:val="28"/>
          <w:szCs w:val="28"/>
        </w:rPr>
        <w:t>«</w:t>
      </w:r>
      <w:r w:rsidR="00731040" w:rsidRPr="00731040">
        <w:rPr>
          <w:sz w:val="28"/>
          <w:szCs w:val="28"/>
        </w:rPr>
        <w:t>Предоставление информации о порядке предоставления жилищно-коммунальных услуг населению</w:t>
      </w:r>
      <w:r w:rsidR="001009AC" w:rsidRPr="00731040">
        <w:rPr>
          <w:sz w:val="28"/>
          <w:szCs w:val="28"/>
        </w:rPr>
        <w:t>»</w:t>
      </w:r>
      <w:r w:rsidRPr="00A94143">
        <w:rPr>
          <w:sz w:val="28"/>
          <w:szCs w:val="28"/>
        </w:rPr>
        <w:t xml:space="preserve"> осуществляется</w:t>
      </w:r>
      <w:r w:rsidRPr="0055543A">
        <w:rPr>
          <w:sz w:val="28"/>
          <w:szCs w:val="28"/>
        </w:rPr>
        <w:t xml:space="preserve"> в соответствии с:</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Жилищным </w:t>
      </w:r>
      <w:hyperlink r:id="rId8" w:history="1">
        <w:r w:rsidRPr="00731040">
          <w:rPr>
            <w:rFonts w:eastAsiaTheme="minorHAnsi"/>
            <w:sz w:val="28"/>
            <w:szCs w:val="28"/>
            <w:lang w:eastAsia="en-US"/>
          </w:rPr>
          <w:t>кодексом</w:t>
        </w:r>
      </w:hyperlink>
      <w:r w:rsidRPr="00731040">
        <w:rPr>
          <w:rFonts w:eastAsiaTheme="minorHAnsi"/>
          <w:sz w:val="28"/>
          <w:szCs w:val="28"/>
          <w:lang w:eastAsia="en-US"/>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lastRenderedPageBreak/>
        <w:t xml:space="preserve">Федеральным </w:t>
      </w:r>
      <w:hyperlink r:id="rId9"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10"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1040" w:rsidRPr="00731040" w:rsidRDefault="00565C08" w:rsidP="00731040">
      <w:pPr>
        <w:widowControl w:val="0"/>
        <w:autoSpaceDE w:val="0"/>
        <w:autoSpaceDN w:val="0"/>
        <w:adjustRightInd w:val="0"/>
        <w:ind w:firstLine="540"/>
        <w:jc w:val="both"/>
        <w:rPr>
          <w:rFonts w:eastAsiaTheme="minorHAnsi"/>
          <w:sz w:val="28"/>
          <w:szCs w:val="28"/>
          <w:lang w:eastAsia="en-US"/>
        </w:rPr>
      </w:pPr>
      <w:hyperlink r:id="rId11"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31.05.2006 N 114);</w:t>
      </w:r>
    </w:p>
    <w:p w:rsidR="00731040" w:rsidRPr="00731040" w:rsidRDefault="00565C08" w:rsidP="00731040">
      <w:pPr>
        <w:widowControl w:val="0"/>
        <w:autoSpaceDE w:val="0"/>
        <w:autoSpaceDN w:val="0"/>
        <w:adjustRightInd w:val="0"/>
        <w:ind w:firstLine="540"/>
        <w:jc w:val="both"/>
        <w:rPr>
          <w:rFonts w:eastAsiaTheme="minorHAnsi"/>
          <w:sz w:val="28"/>
          <w:szCs w:val="28"/>
          <w:lang w:eastAsia="en-US"/>
        </w:rPr>
      </w:pPr>
      <w:hyperlink r:id="rId12"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307 "О порядке предоставления коммунальных услуг гражданам" ("Российская газета", 01.06.2006, N 115; "Собрание законодательства РФ", 05.06.2006, N 23, ст. 2501);</w:t>
      </w:r>
    </w:p>
    <w:p w:rsidR="00731040" w:rsidRPr="00731040" w:rsidRDefault="00565C08" w:rsidP="00731040">
      <w:pPr>
        <w:widowControl w:val="0"/>
        <w:autoSpaceDE w:val="0"/>
        <w:autoSpaceDN w:val="0"/>
        <w:adjustRightInd w:val="0"/>
        <w:ind w:firstLine="540"/>
        <w:jc w:val="both"/>
        <w:rPr>
          <w:rFonts w:eastAsiaTheme="minorHAnsi"/>
          <w:sz w:val="28"/>
          <w:szCs w:val="28"/>
          <w:lang w:eastAsia="en-US"/>
        </w:rPr>
      </w:pPr>
      <w:hyperlink r:id="rId13" w:history="1">
        <w:r w:rsidR="00731040" w:rsidRPr="00731040">
          <w:rPr>
            <w:rFonts w:eastAsiaTheme="minorHAnsi"/>
            <w:sz w:val="28"/>
            <w:szCs w:val="28"/>
            <w:lang w:eastAsia="en-US"/>
          </w:rPr>
          <w:t>Постановление</w:t>
        </w:r>
      </w:hyperlink>
      <w:r w:rsidR="00731040" w:rsidRPr="00731040">
        <w:rPr>
          <w:rFonts w:eastAsiaTheme="minorHAnsi"/>
          <w:sz w:val="28"/>
          <w:szCs w:val="28"/>
          <w:lang w:eastAsia="en-U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22.08.2006, N 184);</w:t>
      </w:r>
    </w:p>
    <w:p w:rsidR="00A40D91" w:rsidRPr="001668E2" w:rsidRDefault="00565C08" w:rsidP="00731040">
      <w:pPr>
        <w:shd w:val="clear" w:color="auto" w:fill="FFFFFF"/>
        <w:tabs>
          <w:tab w:val="num" w:pos="1080"/>
        </w:tabs>
        <w:adjustRightInd w:val="0"/>
        <w:ind w:firstLine="709"/>
        <w:jc w:val="both"/>
        <w:rPr>
          <w:sz w:val="28"/>
          <w:szCs w:val="28"/>
        </w:rPr>
      </w:pPr>
      <w:hyperlink r:id="rId14" w:history="1">
        <w:r w:rsidR="00731040" w:rsidRPr="001668E2">
          <w:rPr>
            <w:rFonts w:eastAsiaTheme="minorHAnsi"/>
            <w:sz w:val="28"/>
            <w:szCs w:val="28"/>
            <w:lang w:eastAsia="en-US"/>
          </w:rPr>
          <w:t>Постановлением</w:t>
        </w:r>
      </w:hyperlink>
      <w:r w:rsidR="00731040" w:rsidRPr="001668E2">
        <w:rPr>
          <w:rFonts w:eastAsiaTheme="minorHAnsi"/>
          <w:sz w:val="28"/>
          <w:szCs w:val="28"/>
          <w:lang w:eastAsia="en-US"/>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01.06.2011, N 116) 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В письменном заявлении должна быть указана информация о заявителе (Ф.И.О., адрес места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 Заявление должно быть подписано заявителем.</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xml:space="preserve">Форма </w:t>
      </w:r>
      <w:hyperlink w:anchor="Par467" w:history="1">
        <w:r w:rsidRPr="0011320C">
          <w:rPr>
            <w:rFonts w:eastAsiaTheme="minorHAnsi"/>
            <w:sz w:val="28"/>
            <w:szCs w:val="28"/>
            <w:lang w:eastAsia="en-US"/>
          </w:rPr>
          <w:t>заявления</w:t>
        </w:r>
      </w:hyperlink>
      <w:r w:rsidRPr="0011320C">
        <w:rPr>
          <w:rFonts w:eastAsiaTheme="minorHAnsi"/>
          <w:sz w:val="28"/>
          <w:szCs w:val="28"/>
          <w:lang w:eastAsia="en-US"/>
        </w:rPr>
        <w:t xml:space="preserve"> приведена в приложении N 2 к настоящему </w:t>
      </w:r>
      <w:r w:rsidRPr="0011320C">
        <w:rPr>
          <w:rFonts w:eastAsiaTheme="minorHAnsi"/>
          <w:sz w:val="28"/>
          <w:szCs w:val="28"/>
          <w:lang w:eastAsia="en-US"/>
        </w:rPr>
        <w:lastRenderedPageBreak/>
        <w:t>Административному регламенту.</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Копии документов, не заверенные надлежащим образом, представляются заявителем с предъявлением подлинников.</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Заявление на бумажном носителе представляется: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посредством почтового отправления;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при личном обращении заявителя либо его уполномоченного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1845F7">
          <w:rPr>
            <w:rFonts w:eastAsiaTheme="minorHAnsi"/>
            <w:sz w:val="28"/>
            <w:szCs w:val="28"/>
            <w:lang w:eastAsia="en-US"/>
          </w:rPr>
          <w:t>части 6 статьи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14C5D" w:rsidRPr="00A14C5D" w:rsidRDefault="00A14C5D" w:rsidP="00A14C5D">
      <w:pPr>
        <w:widowControl w:val="0"/>
        <w:autoSpaceDE w:val="0"/>
        <w:autoSpaceDN w:val="0"/>
        <w:adjustRightInd w:val="0"/>
        <w:jc w:val="both"/>
        <w:rPr>
          <w:sz w:val="28"/>
          <w:szCs w:val="28"/>
        </w:rPr>
      </w:pPr>
      <w:r w:rsidRPr="00A14C5D">
        <w:rPr>
          <w:sz w:val="28"/>
          <w:szCs w:val="28"/>
        </w:rPr>
        <w:t xml:space="preserve">      Оснований для отказа в приеме документов, необходимых для предоставления муниципальной услуги, не предусмотрено.</w:t>
      </w:r>
    </w:p>
    <w:p w:rsidR="00EA15A3" w:rsidRPr="0055543A" w:rsidRDefault="00EA15A3" w:rsidP="003616E9">
      <w:pPr>
        <w:tabs>
          <w:tab w:val="num" w:pos="792"/>
          <w:tab w:val="left" w:pos="1440"/>
          <w:tab w:val="left" w:pos="1560"/>
        </w:tabs>
        <w:ind w:firstLine="709"/>
        <w:jc w:val="both"/>
        <w:rPr>
          <w:sz w:val="28"/>
          <w:szCs w:val="28"/>
        </w:rPr>
      </w:pP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lastRenderedPageBreak/>
        <w:t>Исчерпывающий перечень оснований для отказа в предоставлении муниципальной услуги.</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Основанием для отказа в предоставлении муниципальной услуги является:</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A14C5D" w:rsidRPr="00A14C5D" w:rsidRDefault="00A14C5D" w:rsidP="00A14C5D">
      <w:pPr>
        <w:widowControl w:val="0"/>
        <w:autoSpaceDE w:val="0"/>
        <w:autoSpaceDN w:val="0"/>
        <w:adjustRightInd w:val="0"/>
        <w:jc w:val="both"/>
        <w:rPr>
          <w:szCs w:val="28"/>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D415E">
        <w:rPr>
          <w:sz w:val="28"/>
          <w:szCs w:val="28"/>
          <w:lang w:val="en-US"/>
        </w:rPr>
        <w:t>kutkovskoe</w:t>
      </w:r>
      <w:r w:rsidR="009D415E" w:rsidRPr="009D415E">
        <w:rPr>
          <w:sz w:val="28"/>
          <w:szCs w:val="28"/>
        </w:rPr>
        <w:t>.</w:t>
      </w:r>
      <w:r w:rsidR="009D415E">
        <w:rPr>
          <w:sz w:val="28"/>
          <w:szCs w:val="28"/>
          <w:lang w:val="en-US"/>
        </w:rPr>
        <w:t>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C0576" w:rsidRPr="00AC0576" w:rsidRDefault="009C0144" w:rsidP="00AC0576">
      <w:pPr>
        <w:widowControl w:val="0"/>
        <w:autoSpaceDE w:val="0"/>
        <w:autoSpaceDN w:val="0"/>
        <w:adjustRightInd w:val="0"/>
        <w:ind w:firstLine="540"/>
        <w:jc w:val="both"/>
        <w:rPr>
          <w:rFonts w:eastAsiaTheme="minorHAnsi"/>
          <w:sz w:val="28"/>
          <w:szCs w:val="28"/>
          <w:lang w:eastAsia="en-US"/>
        </w:rPr>
      </w:pPr>
      <w:bookmarkStart w:id="0" w:name="Par296"/>
      <w:bookmarkEnd w:id="0"/>
      <w:r>
        <w:rPr>
          <w:rFonts w:eastAsiaTheme="minorHAnsi"/>
          <w:sz w:val="28"/>
          <w:szCs w:val="28"/>
          <w:lang w:eastAsia="en-US"/>
        </w:rPr>
        <w:t xml:space="preserve">  </w:t>
      </w:r>
      <w:r w:rsidR="00AC0576" w:rsidRPr="00AC0576">
        <w:rPr>
          <w:rFonts w:eastAsiaTheme="minorHAnsi"/>
          <w:sz w:val="28"/>
          <w:szCs w:val="28"/>
          <w:lang w:eastAsia="en-US"/>
        </w:rPr>
        <w:t>3.1.1. Предоставление муниципальной услуги при письменном обращении заявителя включает в себя следующие административные процедуры: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 прием и регистрация заявления о предоставлении муниципальной </w:t>
      </w:r>
      <w:r w:rsidRPr="00AC0576">
        <w:rPr>
          <w:rFonts w:eastAsiaTheme="minorHAnsi"/>
          <w:sz w:val="28"/>
          <w:szCs w:val="28"/>
          <w:lang w:eastAsia="en-US"/>
        </w:rPr>
        <w:lastRenderedPageBreak/>
        <w:t>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3.1.1.1.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представление в </w:t>
      </w:r>
      <w:r w:rsidR="00AF345C">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или в МФЦ заявления лично либо направление заявления посредством почтовой связи.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личном обращении заявителя в </w:t>
      </w:r>
      <w:r w:rsidR="00144DEF">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либо в МФЦ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При поступлении заявления посредством почтового отправления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наличии оснований, указанных в </w:t>
      </w:r>
      <w:hyperlink w:anchor="Par169" w:history="1">
        <w:r w:rsidRPr="00AC0576">
          <w:rPr>
            <w:rFonts w:eastAsiaTheme="minorHAnsi"/>
            <w:color w:val="0000FF"/>
            <w:sz w:val="28"/>
            <w:szCs w:val="28"/>
            <w:lang w:eastAsia="en-US"/>
          </w:rPr>
          <w:t>п. 2.7</w:t>
        </w:r>
      </w:hyperlink>
      <w:r w:rsidRPr="00AC0576">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его, объясняет заявителю содержание выявленных недостатков в представленном заявлении и предлагает принять меры по их устранению.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144DEF">
        <w:rPr>
          <w:rFonts w:eastAsiaTheme="minorHAnsi"/>
          <w:sz w:val="28"/>
          <w:szCs w:val="28"/>
          <w:lang w:eastAsia="en-US"/>
        </w:rPr>
        <w:t>администрации сельского поселения</w:t>
      </w:r>
      <w:r w:rsidRPr="00AC0576">
        <w:rPr>
          <w:rFonts w:eastAsiaTheme="minorHAnsi"/>
          <w:sz w:val="28"/>
          <w:szCs w:val="28"/>
          <w:lang w:eastAsia="en-US"/>
        </w:rPr>
        <w:t xml:space="preserve"> в течение одного рабочего дня с момента регистрации.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прием и регистрация заявления либо возврат заявления.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- 1 календарный день.</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3.1.1.2.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поступление прошедшего регистрацию заявления </w:t>
      </w:r>
      <w:r w:rsidR="00511C9F">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511C9F" w:rsidP="00AC0576">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Глава сельского поселения</w:t>
      </w:r>
      <w:r w:rsidR="00AC0576" w:rsidRPr="00AC0576">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проводит проверку заявления на соответствие требованиям, установленным </w:t>
      </w:r>
      <w:hyperlink w:anchor="Par178" w:history="1">
        <w:r w:rsidRPr="00AC0576">
          <w:rPr>
            <w:rFonts w:eastAsiaTheme="minorHAnsi"/>
            <w:sz w:val="28"/>
            <w:szCs w:val="28"/>
            <w:lang w:eastAsia="en-US"/>
          </w:rPr>
          <w:t>пунктом 2.8</w:t>
        </w:r>
      </w:hyperlink>
      <w:r w:rsidRPr="00AC0576">
        <w:rPr>
          <w:rFonts w:eastAsiaTheme="minorHAnsi"/>
          <w:sz w:val="28"/>
          <w:szCs w:val="28"/>
          <w:lang w:eastAsia="en-US"/>
        </w:rPr>
        <w:t xml:space="preserve"> настоящего Административного регламента.</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готовит запрашиваемую информацию либо </w:t>
      </w:r>
      <w:r w:rsidRPr="00AC0576">
        <w:rPr>
          <w:rFonts w:eastAsiaTheme="minorHAnsi"/>
          <w:sz w:val="28"/>
          <w:szCs w:val="28"/>
          <w:lang w:eastAsia="en-US"/>
        </w:rPr>
        <w:lastRenderedPageBreak/>
        <w:t xml:space="preserve">аргументированное уведомление об отказе в предоставлении информации и передает подготовленный проект ответа (уведомления) на подпись </w:t>
      </w:r>
      <w:r w:rsidR="000424A4">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подготовка информации заявителю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16 календарных дней с момента поступления заявления в соответствующий отдел.</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3.1.1.3.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наличие подписанного </w:t>
      </w:r>
      <w:r w:rsidR="00787A14">
        <w:rPr>
          <w:rFonts w:eastAsiaTheme="minorHAnsi"/>
          <w:sz w:val="28"/>
          <w:szCs w:val="28"/>
          <w:lang w:eastAsia="en-US"/>
        </w:rPr>
        <w:t>главой сельского поселения</w:t>
      </w:r>
      <w:r w:rsidRPr="00AC0576">
        <w:rPr>
          <w:rFonts w:eastAsiaTheme="minorHAnsi"/>
          <w:sz w:val="28"/>
          <w:szCs w:val="28"/>
          <w:lang w:eastAsia="en-US"/>
        </w:rPr>
        <w:t xml:space="preserve"> ответа заявителю о предоставлении информации или уведомления об отказе в предоставлении информации, которые регистрируются в журнале исходящей корреспонденции и в течение одного дня с момента регистрации направляются заявителю.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По желанию заявителя информация или уведомление об отказе в предоставлении информации могут быть выданы ему лично под роспись в </w:t>
      </w:r>
      <w:r w:rsidR="005A0A3A">
        <w:rPr>
          <w:rFonts w:eastAsiaTheme="minorHAnsi"/>
          <w:sz w:val="28"/>
          <w:szCs w:val="28"/>
          <w:lang w:eastAsia="en-US"/>
        </w:rPr>
        <w:t>администрации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поступлении заявления в </w:t>
      </w:r>
      <w:r w:rsidR="005A0A3A">
        <w:rPr>
          <w:rFonts w:eastAsiaTheme="minorHAnsi"/>
          <w:sz w:val="28"/>
          <w:szCs w:val="28"/>
          <w:lang w:eastAsia="en-US"/>
        </w:rPr>
        <w:t>администрацию</w:t>
      </w:r>
      <w:r w:rsidRPr="00AC0576">
        <w:rPr>
          <w:rFonts w:eastAsiaTheme="minorHAnsi"/>
          <w:sz w:val="28"/>
          <w:szCs w:val="28"/>
          <w:lang w:eastAsia="en-US"/>
        </w:rPr>
        <w:t xml:space="preserve">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w:t>
      </w:r>
      <w:r w:rsidR="006368FE">
        <w:rPr>
          <w:rFonts w:eastAsiaTheme="minorHAnsi"/>
          <w:sz w:val="28"/>
          <w:szCs w:val="28"/>
          <w:lang w:eastAsia="en-US"/>
        </w:rPr>
        <w:t>администрации</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направление заявителю информации либо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3 календарных дней.</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3.1.2. Предоставление муниципальной услуги при устном обращении заявителя: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непосредственное обращение заявителя в </w:t>
      </w:r>
      <w:r w:rsidR="006368FE">
        <w:rPr>
          <w:rFonts w:eastAsiaTheme="minorHAnsi"/>
          <w:sz w:val="28"/>
          <w:szCs w:val="28"/>
          <w:lang w:eastAsia="en-US"/>
        </w:rPr>
        <w:t>администрацию</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Должностное лицо </w:t>
      </w:r>
      <w:r w:rsidR="006368FE">
        <w:rPr>
          <w:rFonts w:eastAsiaTheme="minorHAnsi"/>
          <w:sz w:val="28"/>
          <w:szCs w:val="28"/>
          <w:lang w:eastAsia="en-US"/>
        </w:rPr>
        <w:t>администрации</w:t>
      </w:r>
      <w:r w:rsidRPr="00AC0576">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 порядке предоставления жилищно-коммунальных услуг, и направляет заявителя к соответствующему специалисту.</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Специалист выслушивает заявителя и дает ответы на поставленные вопросы.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предоставление заявителю информации или отказ в ее предоставлении в устной форме.</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Максимальный срок предоставления муниципальной услуги при устном </w:t>
      </w:r>
      <w:r w:rsidRPr="00AC0576">
        <w:rPr>
          <w:rFonts w:eastAsiaTheme="minorHAnsi"/>
          <w:sz w:val="28"/>
          <w:szCs w:val="28"/>
          <w:lang w:eastAsia="en-US"/>
        </w:rPr>
        <w:lastRenderedPageBreak/>
        <w:t>обращении заявителя не должен превышать 30 минут.</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1" w:name="Par312"/>
      <w:bookmarkEnd w:id="1"/>
      <w:r w:rsidRPr="00AC0576">
        <w:rPr>
          <w:rFonts w:eastAsiaTheme="minorHAnsi"/>
          <w:sz w:val="28"/>
          <w:szCs w:val="28"/>
          <w:lang w:eastAsia="en-US"/>
        </w:rPr>
        <w:t>3.2. Блок-схема последовательности административных процедур</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565C08" w:rsidP="00AC0576">
      <w:pPr>
        <w:widowControl w:val="0"/>
        <w:autoSpaceDE w:val="0"/>
        <w:autoSpaceDN w:val="0"/>
        <w:adjustRightInd w:val="0"/>
        <w:ind w:firstLine="540"/>
        <w:jc w:val="both"/>
        <w:rPr>
          <w:rFonts w:eastAsiaTheme="minorHAnsi"/>
          <w:sz w:val="28"/>
          <w:szCs w:val="28"/>
          <w:lang w:eastAsia="en-US"/>
        </w:rPr>
      </w:pPr>
      <w:hyperlink w:anchor="Par492" w:history="1">
        <w:r w:rsidR="00AC0576" w:rsidRPr="00AC0576">
          <w:rPr>
            <w:rFonts w:eastAsiaTheme="minorHAnsi"/>
            <w:sz w:val="28"/>
            <w:szCs w:val="28"/>
            <w:lang w:eastAsia="en-US"/>
          </w:rPr>
          <w:t>Блок-схема</w:t>
        </w:r>
      </w:hyperlink>
      <w:r w:rsidR="00AC0576" w:rsidRPr="00AC0576">
        <w:rPr>
          <w:rFonts w:eastAsiaTheme="minorHAnsi"/>
          <w:sz w:val="28"/>
          <w:szCs w:val="28"/>
          <w:lang w:eastAsia="en-US"/>
        </w:rPr>
        <w:t xml:space="preserve">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2" w:name="Par316"/>
      <w:bookmarkEnd w:id="2"/>
      <w:r w:rsidRPr="00AC0576">
        <w:rPr>
          <w:rFonts w:eastAsiaTheme="minorHAnsi"/>
          <w:sz w:val="28"/>
          <w:szCs w:val="28"/>
          <w:lang w:eastAsia="en-US"/>
        </w:rPr>
        <w:t>3.3. Подача заявителем заявления и иных документов,</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необходимых для предоставления муниципальной услуги, и</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прием таких заявлений и документов в электронной форме</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Подача заявления, необходимого для предоставления муниципальной услуги, и его прием в электронной форме не предусмотрены.</w:t>
      </w:r>
    </w:p>
    <w:p w:rsidR="00AC0576" w:rsidRDefault="00AC0576" w:rsidP="009C0144">
      <w:pPr>
        <w:widowControl w:val="0"/>
        <w:autoSpaceDE w:val="0"/>
        <w:autoSpaceDN w:val="0"/>
        <w:adjustRightInd w:val="0"/>
        <w:jc w:val="both"/>
        <w:outlineLvl w:val="2"/>
        <w:rPr>
          <w:rFonts w:eastAsiaTheme="minorHAnsi"/>
          <w:sz w:val="28"/>
          <w:szCs w:val="28"/>
          <w:lang w:eastAsia="en-US"/>
        </w:rPr>
      </w:pP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sidR="00F52DDC">
        <w:rPr>
          <w:rFonts w:eastAsiaTheme="minorHAnsi"/>
          <w:sz w:val="28"/>
          <w:szCs w:val="28"/>
          <w:lang w:eastAsia="en-US"/>
        </w:rPr>
        <w:t>4</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A77565" w:rsidRDefault="00A77565" w:rsidP="003616E9">
      <w:pPr>
        <w:autoSpaceDE w:val="0"/>
        <w:autoSpaceDN w:val="0"/>
        <w:adjustRightInd w:val="0"/>
        <w:ind w:firstLine="709"/>
        <w:jc w:val="both"/>
        <w:outlineLvl w:val="0"/>
        <w:rPr>
          <w:sz w:val="28"/>
          <w:szCs w:val="28"/>
        </w:rPr>
      </w:pP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52DDC">
        <w:rPr>
          <w:sz w:val="28"/>
          <w:szCs w:val="28"/>
        </w:rPr>
        <w:t>5</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E65EB2">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9D415E" w:rsidRPr="009D415E">
        <w:rPr>
          <w:rFonts w:ascii="Times New Roman" w:hAnsi="Times New Roman" w:cs="Times New Roman"/>
          <w:sz w:val="28"/>
          <w:szCs w:val="28"/>
        </w:rPr>
        <w:t>Кутковского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w:t>
      </w:r>
      <w:r w:rsidRPr="00C632BA">
        <w:rPr>
          <w:rFonts w:ascii="Times New Roman" w:hAnsi="Times New Roman" w:cs="Times New Roman"/>
          <w:sz w:val="28"/>
          <w:szCs w:val="28"/>
          <w:lang w:eastAsia="ru-RU"/>
        </w:rPr>
        <w:lastRenderedPageBreak/>
        <w:t>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9D415E" w:rsidRPr="009D415E">
        <w:rPr>
          <w:rFonts w:ascii="Times New Roman" w:hAnsi="Times New Roman" w:cs="Times New Roman"/>
          <w:sz w:val="28"/>
          <w:szCs w:val="28"/>
        </w:rPr>
        <w:t>Кутковского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9D415E" w:rsidRPr="009D415E">
        <w:rPr>
          <w:rFonts w:ascii="Times New Roman" w:hAnsi="Times New Roman" w:cs="Times New Roman"/>
          <w:sz w:val="28"/>
          <w:szCs w:val="28"/>
        </w:rPr>
        <w:t>Кутковского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9D415E" w:rsidRPr="009D415E">
        <w:rPr>
          <w:rFonts w:ascii="Times New Roman" w:hAnsi="Times New Roman" w:cs="Times New Roman"/>
          <w:sz w:val="28"/>
          <w:szCs w:val="28"/>
        </w:rPr>
        <w:t>Кутковского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C632BA">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C632BA">
        <w:rPr>
          <w:rFonts w:ascii="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lang w:val="en-US"/>
        </w:rPr>
      </w:pPr>
    </w:p>
    <w:p w:rsidR="009D415E" w:rsidRDefault="009D415E" w:rsidP="003616E9">
      <w:pPr>
        <w:autoSpaceDE w:val="0"/>
        <w:autoSpaceDN w:val="0"/>
        <w:adjustRightInd w:val="0"/>
        <w:ind w:firstLine="709"/>
        <w:jc w:val="right"/>
        <w:outlineLvl w:val="0"/>
        <w:rPr>
          <w:sz w:val="26"/>
          <w:szCs w:val="26"/>
          <w:lang w:val="en-US"/>
        </w:rPr>
      </w:pPr>
    </w:p>
    <w:p w:rsidR="009D415E" w:rsidRPr="009D415E" w:rsidRDefault="009D415E" w:rsidP="003616E9">
      <w:pPr>
        <w:autoSpaceDE w:val="0"/>
        <w:autoSpaceDN w:val="0"/>
        <w:adjustRightInd w:val="0"/>
        <w:ind w:firstLine="709"/>
        <w:jc w:val="right"/>
        <w:outlineLvl w:val="0"/>
        <w:rPr>
          <w:sz w:val="26"/>
          <w:szCs w:val="26"/>
          <w:lang w:val="en-US"/>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r w:rsidR="009D415E" w:rsidRPr="009D415E">
        <w:rPr>
          <w:rFonts w:eastAsiaTheme="minorHAnsi"/>
          <w:sz w:val="28"/>
          <w:szCs w:val="28"/>
          <w:lang w:eastAsia="en-US"/>
        </w:rPr>
        <w:t>Кутковского</w:t>
      </w:r>
      <w:r w:rsidRPr="00E07C82">
        <w:rPr>
          <w:rFonts w:eastAsiaTheme="minorHAnsi"/>
          <w:sz w:val="28"/>
          <w:szCs w:val="28"/>
          <w:lang w:eastAsia="en-US"/>
        </w:rPr>
        <w:t xml:space="preserve"> сельского поселения :</w:t>
      </w:r>
      <w:r w:rsidR="009D415E" w:rsidRPr="009D415E">
        <w:rPr>
          <w:sz w:val="28"/>
          <w:szCs w:val="28"/>
        </w:rPr>
        <w:t xml:space="preserve"> </w:t>
      </w:r>
      <w:r w:rsidR="009D415E" w:rsidRPr="009D415E">
        <w:rPr>
          <w:rFonts w:eastAsiaTheme="minorHAnsi"/>
          <w:sz w:val="28"/>
          <w:szCs w:val="28"/>
          <w:lang w:eastAsia="en-US"/>
        </w:rPr>
        <w:t>Воронежская область, Грибановский район, село Кутки, ул. Административная, 7.</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sidR="009D415E" w:rsidRPr="009D415E">
        <w:rPr>
          <w:rFonts w:eastAsiaTheme="minorHAnsi"/>
          <w:sz w:val="28"/>
          <w:szCs w:val="28"/>
          <w:lang w:eastAsia="en-US"/>
        </w:rPr>
        <w:t>Кутковского</w:t>
      </w:r>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w:t>
      </w:r>
      <w:r w:rsidR="009D415E" w:rsidRPr="009D415E">
        <w:rPr>
          <w:rFonts w:eastAsiaTheme="minorHAnsi"/>
          <w:sz w:val="28"/>
          <w:szCs w:val="28"/>
          <w:lang w:eastAsia="en-US"/>
        </w:rPr>
        <w:t>Кутковского</w:t>
      </w:r>
      <w:r w:rsidRPr="00E07C82">
        <w:rPr>
          <w:rFonts w:eastAsiaTheme="minorHAnsi"/>
          <w:sz w:val="28"/>
          <w:szCs w:val="28"/>
          <w:lang w:eastAsia="en-US"/>
        </w:rPr>
        <w:t xml:space="preserve"> сельского поселения в сети Интернет: www.</w:t>
      </w:r>
      <w:r w:rsidR="00D12A15" w:rsidRPr="00D12A15">
        <w:rPr>
          <w:sz w:val="28"/>
          <w:szCs w:val="28"/>
        </w:rPr>
        <w:t xml:space="preserve"> </w:t>
      </w:r>
      <w:r w:rsidR="00D12A15" w:rsidRPr="00D12A15">
        <w:rPr>
          <w:rFonts w:eastAsiaTheme="minorHAnsi"/>
          <w:sz w:val="28"/>
          <w:szCs w:val="28"/>
          <w:lang w:val="en-US" w:eastAsia="en-US"/>
        </w:rPr>
        <w:t>kutkovskoe</w:t>
      </w:r>
      <w:r w:rsidR="00D12A15" w:rsidRPr="00D12A15">
        <w:rPr>
          <w:rFonts w:eastAsiaTheme="minorHAnsi"/>
          <w:sz w:val="28"/>
          <w:szCs w:val="28"/>
          <w:lang w:eastAsia="en-US"/>
        </w:rPr>
        <w:t>.</w:t>
      </w:r>
      <w:r w:rsidR="00D12A15" w:rsidRPr="00D12A15">
        <w:rPr>
          <w:rFonts w:eastAsiaTheme="minorHAnsi"/>
          <w:sz w:val="28"/>
          <w:szCs w:val="28"/>
          <w:lang w:val="en-US" w:eastAsia="en-US"/>
        </w:rPr>
        <w:t>ru</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sidR="009D415E" w:rsidRPr="009D415E">
        <w:rPr>
          <w:rFonts w:eastAsiaTheme="minorHAnsi"/>
          <w:sz w:val="28"/>
          <w:szCs w:val="28"/>
          <w:lang w:eastAsia="en-US"/>
        </w:rPr>
        <w:t>Кутковского</w:t>
      </w:r>
      <w:r w:rsidRPr="00E07C82">
        <w:rPr>
          <w:rFonts w:eastAsiaTheme="minorHAnsi"/>
          <w:sz w:val="28"/>
          <w:szCs w:val="28"/>
          <w:lang w:eastAsia="en-US"/>
        </w:rPr>
        <w:t xml:space="preserve"> сельского поселения: </w:t>
      </w:r>
      <w:r w:rsidR="00D12A15" w:rsidRPr="00D12A15">
        <w:rPr>
          <w:rFonts w:eastAsiaTheme="minorHAnsi"/>
          <w:sz w:val="28"/>
          <w:szCs w:val="28"/>
          <w:lang w:val="en-US" w:eastAsia="en-US"/>
        </w:rPr>
        <w:t>kutk</w:t>
      </w:r>
      <w:r w:rsidR="00D12A15" w:rsidRPr="00D12A15">
        <w:rPr>
          <w:rFonts w:eastAsiaTheme="minorHAnsi"/>
          <w:sz w:val="28"/>
          <w:szCs w:val="28"/>
          <w:lang w:eastAsia="en-US"/>
        </w:rPr>
        <w:t>.</w:t>
      </w:r>
      <w:r w:rsidR="00D12A15" w:rsidRPr="00D12A15">
        <w:rPr>
          <w:rFonts w:eastAsiaTheme="minorHAnsi"/>
          <w:sz w:val="28"/>
          <w:szCs w:val="28"/>
          <w:lang w:val="en-US" w:eastAsia="en-US"/>
        </w:rPr>
        <w:t>grib</w:t>
      </w:r>
      <w:r w:rsidR="00D12A15" w:rsidRPr="00D12A15">
        <w:rPr>
          <w:rFonts w:eastAsiaTheme="minorHAnsi"/>
          <w:sz w:val="28"/>
          <w:szCs w:val="28"/>
          <w:lang w:eastAsia="en-US"/>
        </w:rPr>
        <w:t>@</w:t>
      </w:r>
      <w:r w:rsidR="00D12A15" w:rsidRPr="00D12A15">
        <w:rPr>
          <w:rFonts w:eastAsiaTheme="minorHAnsi"/>
          <w:sz w:val="28"/>
          <w:szCs w:val="28"/>
          <w:lang w:val="en-US" w:eastAsia="en-US"/>
        </w:rPr>
        <w:t>govvrn</w:t>
      </w:r>
      <w:r w:rsidR="00D12A15" w:rsidRPr="00D12A15">
        <w:rPr>
          <w:rFonts w:eastAsiaTheme="minorHAnsi"/>
          <w:sz w:val="28"/>
          <w:szCs w:val="28"/>
          <w:lang w:eastAsia="en-US"/>
        </w:rPr>
        <w:t>.</w:t>
      </w:r>
      <w:r w:rsidR="00D12A15" w:rsidRPr="00D12A15">
        <w:rPr>
          <w:rFonts w:eastAsiaTheme="minorHAnsi"/>
          <w:sz w:val="28"/>
          <w:szCs w:val="28"/>
          <w:lang w:val="en-US" w:eastAsia="en-US"/>
        </w:rPr>
        <w:t>ru</w:t>
      </w:r>
      <w:bookmarkStart w:id="3" w:name="_GoBack"/>
      <w:bookmarkEnd w:id="3"/>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9D415E">
        <w:rPr>
          <w:rFonts w:eastAsiaTheme="minorHAnsi"/>
          <w:sz w:val="28"/>
          <w:szCs w:val="28"/>
          <w:lang w:val="en-US" w:eastAsia="en-US"/>
        </w:rPr>
        <w:t>8(47348)37-1-83</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52DDC" w:rsidRPr="00F52DDC" w:rsidRDefault="00F52DDC" w:rsidP="00F52DDC">
      <w:pPr>
        <w:widowControl w:val="0"/>
        <w:autoSpaceDE w:val="0"/>
        <w:autoSpaceDN w:val="0"/>
        <w:adjustRightInd w:val="0"/>
        <w:jc w:val="right"/>
        <w:rPr>
          <w:rFonts w:eastAsiaTheme="minorHAnsi"/>
          <w:sz w:val="28"/>
          <w:szCs w:val="28"/>
          <w:lang w:eastAsia="en-US"/>
        </w:rPr>
      </w:pPr>
      <w:bookmarkStart w:id="4" w:name="Par478"/>
      <w:bookmarkEnd w:id="4"/>
      <w:r w:rsidRPr="00F52DDC">
        <w:rPr>
          <w:rFonts w:eastAsiaTheme="minorHAnsi"/>
          <w:sz w:val="28"/>
          <w:szCs w:val="28"/>
          <w:lang w:eastAsia="en-US"/>
        </w:rPr>
        <w:t>Форма заявления</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545386" w:rsidP="00F52DDC">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Главе  _______ сельского поселения</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(Ф.И.О.)</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(Ф.И.О. заявителя,</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адрес)</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jc w:val="center"/>
        <w:rPr>
          <w:rFonts w:eastAsiaTheme="minorHAnsi"/>
          <w:sz w:val="28"/>
          <w:szCs w:val="28"/>
          <w:lang w:eastAsia="en-US"/>
        </w:rPr>
      </w:pPr>
      <w:bookmarkStart w:id="5" w:name="Par467"/>
      <w:bookmarkEnd w:id="5"/>
      <w:r w:rsidRPr="00F52DDC">
        <w:rPr>
          <w:rFonts w:eastAsiaTheme="minorHAnsi"/>
          <w:sz w:val="28"/>
          <w:szCs w:val="28"/>
          <w:lang w:eastAsia="en-US"/>
        </w:rPr>
        <w:t>Заявление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о предоставлении информации о порядке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предоставления жилищно-коммунальных услуг гражданам</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Прошу   Вас  предоставить  информацию  о  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___________________________________ "____" ____________ 20__ г.</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(Ф.И.О. заявителя или уполномоченного лица, подпись, дата)</w:t>
      </w: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FD2B10" w:rsidRPr="00FD2B10" w:rsidRDefault="00FD2B10" w:rsidP="00FD2B10">
      <w:pPr>
        <w:widowControl w:val="0"/>
        <w:autoSpaceDE w:val="0"/>
        <w:autoSpaceDN w:val="0"/>
        <w:adjustRightInd w:val="0"/>
        <w:jc w:val="right"/>
        <w:outlineLvl w:val="1"/>
        <w:rPr>
          <w:rFonts w:eastAsiaTheme="minorHAnsi"/>
          <w:sz w:val="28"/>
          <w:szCs w:val="28"/>
          <w:lang w:eastAsia="en-US"/>
        </w:rPr>
      </w:pPr>
      <w:r w:rsidRPr="00FD2B10">
        <w:rPr>
          <w:rFonts w:eastAsiaTheme="minorHAnsi"/>
          <w:sz w:val="28"/>
          <w:szCs w:val="28"/>
          <w:lang w:eastAsia="en-US"/>
        </w:rPr>
        <w:t>Приложение N 3</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 Административному регламенту</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bookmarkStart w:id="6" w:name="Par481"/>
      <w:bookmarkEnd w:id="6"/>
    </w:p>
    <w:p w:rsidR="00FD2B10" w:rsidRPr="00FD2B10" w:rsidRDefault="00FD2B10" w:rsidP="00FD2B10">
      <w:pPr>
        <w:spacing w:after="200" w:line="276" w:lineRule="auto"/>
        <w:rPr>
          <w:rFonts w:eastAsiaTheme="minorHAnsi" w:cstheme="minorBidi"/>
          <w:sz w:val="28"/>
          <w:szCs w:val="22"/>
          <w:lang w:eastAsia="en-US"/>
        </w:rPr>
      </w:pPr>
    </w:p>
    <w:p w:rsidR="00545386" w:rsidRPr="00545386" w:rsidRDefault="00545386" w:rsidP="00545386">
      <w:pPr>
        <w:widowControl w:val="0"/>
        <w:autoSpaceDE w:val="0"/>
        <w:autoSpaceDN w:val="0"/>
        <w:adjustRightInd w:val="0"/>
        <w:jc w:val="center"/>
        <w:rPr>
          <w:rFonts w:eastAsiaTheme="minorHAnsi"/>
          <w:sz w:val="28"/>
          <w:szCs w:val="28"/>
          <w:lang w:eastAsia="en-US"/>
        </w:rPr>
      </w:pPr>
      <w:r w:rsidRPr="00545386">
        <w:rPr>
          <w:rFonts w:eastAsiaTheme="minorHAnsi"/>
          <w:sz w:val="28"/>
          <w:szCs w:val="28"/>
          <w:lang w:eastAsia="en-US"/>
        </w:rPr>
        <w:t>БЛОК-СХЕМА</w:t>
      </w:r>
    </w:p>
    <w:p w:rsidR="00545386" w:rsidRPr="00545386" w:rsidRDefault="00545386" w:rsidP="00545386">
      <w:pPr>
        <w:widowControl w:val="0"/>
        <w:autoSpaceDE w:val="0"/>
        <w:autoSpaceDN w:val="0"/>
        <w:adjustRightInd w:val="0"/>
        <w:jc w:val="both"/>
        <w:rPr>
          <w:rFonts w:eastAsiaTheme="minorHAnsi"/>
          <w:sz w:val="28"/>
          <w:szCs w:val="28"/>
          <w:lang w:eastAsia="en-US"/>
        </w:rPr>
      </w:pP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 ─ ─ ─ ─ ─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││Обращение заявителя с││    │  Прием и регистрация  │   │ Рассмотрение заявления,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│заявлением лично либо│ ───&gt;│       заявления       ├──&gt;│ представление письменной│</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││направление заявления││    └───────────────────────┘   │   информации заявителю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посредством почтовой│                                 │или уведомления об отказе│</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связи        ││                                │     в представлении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информации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Личное обращение  │    │Предоставление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заявителя      │├──&gt;│    устно или отказ в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о предоставлении  │    │предоставлении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информации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FD2B10" w:rsidRPr="00FD2B10" w:rsidRDefault="00FD2B10"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F4005C">
      <w:headerReference w:type="even" r:id="rId16"/>
      <w:headerReference w:type="default" r:id="rId17"/>
      <w:footerReference w:type="even" r:id="rId18"/>
      <w:footerReference w:type="default" r:id="rId19"/>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08" w:rsidRDefault="00565C08" w:rsidP="00A40D91">
      <w:r>
        <w:separator/>
      </w:r>
    </w:p>
  </w:endnote>
  <w:endnote w:type="continuationSeparator" w:id="0">
    <w:p w:rsidR="00565C08" w:rsidRDefault="00565C08"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565C08"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65C08" w:rsidP="00F4005C">
    <w:pPr>
      <w:pStyle w:val="a3"/>
      <w:framePr w:wrap="around" w:vAnchor="text" w:hAnchor="margin" w:xAlign="right" w:y="1"/>
      <w:rPr>
        <w:rStyle w:val="a5"/>
      </w:rPr>
    </w:pPr>
  </w:p>
  <w:p w:rsidR="00F4005C" w:rsidRDefault="00565C08"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08" w:rsidRDefault="00565C08" w:rsidP="00A40D91">
      <w:r>
        <w:separator/>
      </w:r>
    </w:p>
  </w:footnote>
  <w:footnote w:type="continuationSeparator" w:id="0">
    <w:p w:rsidR="00565C08" w:rsidRDefault="00565C08"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565C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D12A15">
      <w:rPr>
        <w:rStyle w:val="a5"/>
        <w:noProof/>
      </w:rPr>
      <w:t>19</w:t>
    </w:r>
    <w:r>
      <w:rPr>
        <w:rStyle w:val="a5"/>
      </w:rPr>
      <w:fldChar w:fldCharType="end"/>
    </w:r>
  </w:p>
  <w:p w:rsidR="00F4005C" w:rsidRDefault="00565C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4A4"/>
    <w:rsid w:val="000429A6"/>
    <w:rsid w:val="0004483D"/>
    <w:rsid w:val="000456B7"/>
    <w:rsid w:val="0005673D"/>
    <w:rsid w:val="00065823"/>
    <w:rsid w:val="00073437"/>
    <w:rsid w:val="00084FAE"/>
    <w:rsid w:val="000A3ACB"/>
    <w:rsid w:val="000A5F6C"/>
    <w:rsid w:val="000A73D4"/>
    <w:rsid w:val="001009AC"/>
    <w:rsid w:val="00101638"/>
    <w:rsid w:val="00104540"/>
    <w:rsid w:val="001049D0"/>
    <w:rsid w:val="0011320C"/>
    <w:rsid w:val="001138AE"/>
    <w:rsid w:val="00130089"/>
    <w:rsid w:val="00131AD9"/>
    <w:rsid w:val="001323A1"/>
    <w:rsid w:val="00144DEF"/>
    <w:rsid w:val="001668E2"/>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11C9F"/>
    <w:rsid w:val="00520AC9"/>
    <w:rsid w:val="00522B75"/>
    <w:rsid w:val="00536D3B"/>
    <w:rsid w:val="005425A9"/>
    <w:rsid w:val="00545386"/>
    <w:rsid w:val="00546515"/>
    <w:rsid w:val="0055543A"/>
    <w:rsid w:val="00565C08"/>
    <w:rsid w:val="00572427"/>
    <w:rsid w:val="005946C7"/>
    <w:rsid w:val="005A0A3A"/>
    <w:rsid w:val="005A357D"/>
    <w:rsid w:val="005B1F71"/>
    <w:rsid w:val="005C56CF"/>
    <w:rsid w:val="005E7074"/>
    <w:rsid w:val="005F29B7"/>
    <w:rsid w:val="005F6A3B"/>
    <w:rsid w:val="00603EB7"/>
    <w:rsid w:val="00611C93"/>
    <w:rsid w:val="00631005"/>
    <w:rsid w:val="00631230"/>
    <w:rsid w:val="00632166"/>
    <w:rsid w:val="006330F3"/>
    <w:rsid w:val="006368FE"/>
    <w:rsid w:val="00673902"/>
    <w:rsid w:val="0067675C"/>
    <w:rsid w:val="006918E4"/>
    <w:rsid w:val="0069241F"/>
    <w:rsid w:val="006B08CA"/>
    <w:rsid w:val="006B3722"/>
    <w:rsid w:val="006B3F2A"/>
    <w:rsid w:val="006B55DA"/>
    <w:rsid w:val="006C7826"/>
    <w:rsid w:val="006D1C06"/>
    <w:rsid w:val="006D6690"/>
    <w:rsid w:val="00701E23"/>
    <w:rsid w:val="00716FC1"/>
    <w:rsid w:val="0072633C"/>
    <w:rsid w:val="00731040"/>
    <w:rsid w:val="00732C7A"/>
    <w:rsid w:val="00733629"/>
    <w:rsid w:val="00744A87"/>
    <w:rsid w:val="00772EC5"/>
    <w:rsid w:val="00777FEA"/>
    <w:rsid w:val="00783DEB"/>
    <w:rsid w:val="00787A14"/>
    <w:rsid w:val="00792DAE"/>
    <w:rsid w:val="0079585B"/>
    <w:rsid w:val="007B2780"/>
    <w:rsid w:val="007B5B4C"/>
    <w:rsid w:val="007D190C"/>
    <w:rsid w:val="007D4D7D"/>
    <w:rsid w:val="007F6D2C"/>
    <w:rsid w:val="00816DA3"/>
    <w:rsid w:val="00824F65"/>
    <w:rsid w:val="00833DC0"/>
    <w:rsid w:val="00835516"/>
    <w:rsid w:val="008437E1"/>
    <w:rsid w:val="00875F56"/>
    <w:rsid w:val="00891F85"/>
    <w:rsid w:val="00896315"/>
    <w:rsid w:val="008A2E7F"/>
    <w:rsid w:val="008A4AD0"/>
    <w:rsid w:val="008B64DF"/>
    <w:rsid w:val="008C1793"/>
    <w:rsid w:val="008C7F4A"/>
    <w:rsid w:val="008D45E8"/>
    <w:rsid w:val="008D7107"/>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C6E1D"/>
    <w:rsid w:val="009D415E"/>
    <w:rsid w:val="009E7EA0"/>
    <w:rsid w:val="00A01209"/>
    <w:rsid w:val="00A03233"/>
    <w:rsid w:val="00A11DAE"/>
    <w:rsid w:val="00A14C5D"/>
    <w:rsid w:val="00A20316"/>
    <w:rsid w:val="00A273B5"/>
    <w:rsid w:val="00A27CEF"/>
    <w:rsid w:val="00A40D91"/>
    <w:rsid w:val="00A6147E"/>
    <w:rsid w:val="00A704FA"/>
    <w:rsid w:val="00A77565"/>
    <w:rsid w:val="00A81E7A"/>
    <w:rsid w:val="00A94143"/>
    <w:rsid w:val="00AA10C2"/>
    <w:rsid w:val="00AC0576"/>
    <w:rsid w:val="00AF345C"/>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370A4"/>
    <w:rsid w:val="00C46BAC"/>
    <w:rsid w:val="00C53152"/>
    <w:rsid w:val="00C53DEC"/>
    <w:rsid w:val="00C57D55"/>
    <w:rsid w:val="00C63395"/>
    <w:rsid w:val="00C73EF4"/>
    <w:rsid w:val="00C8244E"/>
    <w:rsid w:val="00C965B6"/>
    <w:rsid w:val="00CA02B4"/>
    <w:rsid w:val="00CA07CD"/>
    <w:rsid w:val="00CA5D2C"/>
    <w:rsid w:val="00CB2704"/>
    <w:rsid w:val="00CB45CF"/>
    <w:rsid w:val="00CC2308"/>
    <w:rsid w:val="00CD1480"/>
    <w:rsid w:val="00CE7A8F"/>
    <w:rsid w:val="00D05FE9"/>
    <w:rsid w:val="00D12A15"/>
    <w:rsid w:val="00D55D88"/>
    <w:rsid w:val="00D625CD"/>
    <w:rsid w:val="00D63F3C"/>
    <w:rsid w:val="00D806B8"/>
    <w:rsid w:val="00D838F1"/>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2DDC"/>
    <w:rsid w:val="00F53737"/>
    <w:rsid w:val="00F55C80"/>
    <w:rsid w:val="00F74BA0"/>
    <w:rsid w:val="00F7631F"/>
    <w:rsid w:val="00F93DDF"/>
    <w:rsid w:val="00FB1351"/>
    <w:rsid w:val="00FB4DB4"/>
    <w:rsid w:val="00FD2B10"/>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42512BBCCC5FBF882070FD26F062BA3F9B3A8D63B11717F805E3EA99DBDDD3807D2225B08821FyCbEL" TargetMode="External"/><Relationship Id="rId13" Type="http://schemas.openxmlformats.org/officeDocument/2006/relationships/hyperlink" Target="consultantplus://offline/ref=5DB42512BBCCC5FBF882070FD26F062BA3F9B4A9D73F11717F805E3EA99DBDDD3807D2225B09821ByCbE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B42512BBCCC5FBF882070FD26F062BA3FCB1ACD43E11717F805E3EA9y9bD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B42512BBCCC5FBF882070FD26F062BA3F9BCABD63B11717F805E3EA9y9bDL" TargetMode="External"/><Relationship Id="rId5" Type="http://schemas.openxmlformats.org/officeDocument/2006/relationships/webSettings" Target="webSettings.xml"/><Relationship Id="rId15" Type="http://schemas.openxmlformats.org/officeDocument/2006/relationships/hyperlink" Target="consultantplus://offline/ref=4C068D47DEACE11EFB970E4D1BF6B5A7388642205D75875BFA029B4D2457AB3637EF3A30r5fEH" TargetMode="External"/><Relationship Id="rId10" Type="http://schemas.openxmlformats.org/officeDocument/2006/relationships/hyperlink" Target="consultantplus://offline/ref=5DB42512BBCCC5FBF882070FD26F062BA3F9B3A9D73811717F805E3EA9y9bD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DB42512BBCCC5FBF882070FD26F062BA3F9BCA1D33911717F805E3EA9y9bDL" TargetMode="External"/><Relationship Id="rId14" Type="http://schemas.openxmlformats.org/officeDocument/2006/relationships/hyperlink" Target="consultantplus://offline/ref=5DB42512BBCCC5FBF882070FD26F062BA3F9BCABD63411717F805E3EA9y9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19</Pages>
  <Words>5980</Words>
  <Characters>34087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158</cp:revision>
  <dcterms:created xsi:type="dcterms:W3CDTF">2015-05-21T11:05:00Z</dcterms:created>
  <dcterms:modified xsi:type="dcterms:W3CDTF">2015-09-30T09:01:00Z</dcterms:modified>
</cp:coreProperties>
</file>